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F2C4" w14:textId="53B1AFEE" w:rsidR="00AC14F9" w:rsidRPr="00AC14F9" w:rsidRDefault="00AC14F9" w:rsidP="00AC14F9">
      <w:pPr>
        <w:spacing w:after="0" w:line="240" w:lineRule="auto"/>
        <w:contextualSpacing/>
        <w:jc w:val="center"/>
        <w:rPr>
          <w:rFonts w:ascii="TH SarabunPSK" w:eastAsia="MS Mincho" w:hAnsi="TH SarabunPSK" w:cs="TH SarabunPSK"/>
          <w:b/>
          <w:bCs/>
          <w:color w:val="FF0000"/>
          <w:sz w:val="36"/>
          <w:szCs w:val="36"/>
          <w:highlight w:val="yellow"/>
          <w:lang w:eastAsia="ja-JP"/>
        </w:rPr>
      </w:pPr>
      <w:bookmarkStart w:id="0" w:name="_Hlk219893476"/>
      <w:bookmarkStart w:id="1" w:name="_Hlk219896133"/>
      <w:bookmarkStart w:id="2" w:name="_Hlk195794525"/>
      <w:r w:rsidRPr="00AC14F9">
        <w:rPr>
          <w:rFonts w:ascii="TH SarabunPSK" w:eastAsia="MS Mincho" w:hAnsi="TH SarabunPSK" w:cs="TH SarabunPSK" w:hint="cs"/>
          <w:b/>
          <w:bCs/>
          <w:color w:val="FF0000"/>
          <w:sz w:val="36"/>
          <w:szCs w:val="36"/>
          <w:highlight w:val="yellow"/>
          <w:u w:val="single"/>
          <w:cs/>
          <w:lang w:eastAsia="ja-JP"/>
        </w:rPr>
        <w:t>คำชี้แจง</w:t>
      </w:r>
    </w:p>
    <w:p w14:paraId="7B75079B" w14:textId="77777777" w:rsidR="00AC14F9" w:rsidRDefault="00AC14F9" w:rsidP="00AC14F9">
      <w:pPr>
        <w:spacing w:after="0" w:line="240" w:lineRule="auto"/>
        <w:contextualSpacing/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yellow"/>
          <w:lang w:eastAsia="ja-JP"/>
        </w:rPr>
      </w:pPr>
    </w:p>
    <w:p w14:paraId="16A3D074" w14:textId="75FC24DF" w:rsidR="00F84BF3" w:rsidRPr="00AC14F9" w:rsidRDefault="007F4107" w:rsidP="00FF0185">
      <w:pPr>
        <w:spacing w:after="0" w:line="240" w:lineRule="auto"/>
        <w:contextualSpacing/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yellow"/>
          <w:u w:val="single"/>
          <w:lang w:eastAsia="ja-JP"/>
        </w:rPr>
      </w:pPr>
      <w:r w:rsidRPr="00104760"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yellow"/>
          <w:lang w:eastAsia="ja-JP"/>
        </w:rPr>
        <w:t xml:space="preserve">Template SAR Curriculum </w:t>
      </w:r>
      <w:r w:rsidRPr="00104760"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yellow"/>
          <w:cs/>
          <w:lang w:eastAsia="ja-JP"/>
        </w:rPr>
        <w:t>ประจำปี 2569</w:t>
      </w:r>
      <w:r w:rsidR="00104760" w:rsidRPr="00104760"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yellow"/>
          <w:lang w:eastAsia="ja-JP"/>
        </w:rPr>
        <w:t xml:space="preserve"> </w:t>
      </w:r>
      <w:r w:rsidR="00104760" w:rsidRPr="00104760">
        <w:rPr>
          <w:rFonts w:ascii="TH SarabunPSK" w:eastAsia="MS Mincho" w:hAnsi="TH SarabunPSK" w:cs="TH SarabunPSK" w:hint="cs"/>
          <w:b/>
          <w:bCs/>
          <w:color w:val="FF0000"/>
          <w:sz w:val="32"/>
          <w:szCs w:val="32"/>
          <w:highlight w:val="yellow"/>
          <w:cs/>
          <w:lang w:eastAsia="ja-JP"/>
        </w:rPr>
        <w:t>(ปีการศึกษา 2568)</w:t>
      </w:r>
      <w:r w:rsidR="00F97A99" w:rsidRPr="00F97A99">
        <w:rPr>
          <w:rFonts w:ascii="TH SarabunPSK" w:eastAsia="MS Mincho" w:hAnsi="TH SarabunPSK" w:cs="TH SarabunPSK" w:hint="cs"/>
          <w:b/>
          <w:bCs/>
          <w:color w:val="FF0000"/>
          <w:sz w:val="32"/>
          <w:szCs w:val="32"/>
          <w:highlight w:val="yellow"/>
          <w:cs/>
          <w:lang w:eastAsia="ja-JP"/>
        </w:rPr>
        <w:t xml:space="preserve"> </w:t>
      </w:r>
      <w:r w:rsidRPr="00104760">
        <w:rPr>
          <w:rFonts w:ascii="TH SarabunPSK" w:eastAsia="MS Mincho" w:hAnsi="TH SarabunPSK" w:cs="TH SarabunPSK" w:hint="cs"/>
          <w:b/>
          <w:bCs/>
          <w:color w:val="FF0000"/>
          <w:sz w:val="32"/>
          <w:szCs w:val="32"/>
          <w:highlight w:val="yellow"/>
          <w:cs/>
          <w:lang w:eastAsia="ja-JP"/>
        </w:rPr>
        <w:t>แบ่งเป็น 2 ส่วนประกอบด้วย</w:t>
      </w:r>
    </w:p>
    <w:p w14:paraId="5639657E" w14:textId="77777777" w:rsidR="00FF0185" w:rsidRPr="00FF0185" w:rsidRDefault="00FF0185" w:rsidP="00FF0185">
      <w:pPr>
        <w:spacing w:after="0" w:line="240" w:lineRule="auto"/>
        <w:contextualSpacing/>
        <w:rPr>
          <w:rFonts w:ascii="TH SarabunPSK" w:eastAsia="MS Mincho" w:hAnsi="TH SarabunPSK" w:cs="TH SarabunPSK"/>
          <w:b/>
          <w:bCs/>
          <w:color w:val="FF0000"/>
          <w:sz w:val="18"/>
          <w:szCs w:val="18"/>
          <w:highlight w:val="yellow"/>
          <w:cs/>
          <w:lang w:eastAsia="ja-JP"/>
        </w:rPr>
      </w:pPr>
    </w:p>
    <w:p w14:paraId="39D78A04" w14:textId="066ACF4E" w:rsidR="007F4107" w:rsidRPr="00D401E0" w:rsidRDefault="007F4107" w:rsidP="00F84BF3">
      <w:pPr>
        <w:spacing w:after="0" w:line="240" w:lineRule="auto"/>
        <w:contextualSpacing/>
        <w:rPr>
          <w:rFonts w:ascii="TH SarabunPSK" w:eastAsia="MS Mincho" w:hAnsi="TH SarabunPSK" w:cs="TH SarabunPSK"/>
          <w:b/>
          <w:bCs/>
          <w:color w:val="002060"/>
          <w:sz w:val="32"/>
          <w:szCs w:val="32"/>
          <w:highlight w:val="yellow"/>
          <w:lang w:eastAsia="ja-JP"/>
        </w:rPr>
      </w:pPr>
      <w:r w:rsidRPr="00D401E0">
        <w:rPr>
          <w:rFonts w:ascii="TH SarabunPSK" w:eastAsia="MS Mincho" w:hAnsi="TH SarabunPSK" w:cs="TH SarabunPSK"/>
          <w:b/>
          <w:bCs/>
          <w:color w:val="002060"/>
          <w:sz w:val="32"/>
          <w:szCs w:val="32"/>
          <w:highlight w:val="yellow"/>
          <w:cs/>
          <w:lang w:eastAsia="ja-JP"/>
        </w:rPr>
        <w:t xml:space="preserve">ส่วนที่ 1 </w:t>
      </w:r>
      <w:r w:rsidRPr="00D401E0">
        <w:rPr>
          <w:rFonts w:ascii="TH SarabunPSK" w:eastAsia="MS Mincho" w:hAnsi="TH SarabunPSK" w:cs="TH SarabunPSK"/>
          <w:b/>
          <w:bCs/>
          <w:color w:val="002060"/>
          <w:sz w:val="32"/>
          <w:szCs w:val="32"/>
          <w:highlight w:val="yellow"/>
          <w:lang w:eastAsia="ja-JP"/>
        </w:rPr>
        <w:t xml:space="preserve">Template </w:t>
      </w:r>
      <w:r w:rsidRPr="00D401E0">
        <w:rPr>
          <w:rFonts w:ascii="TH SarabunPSK" w:eastAsia="MS Mincho" w:hAnsi="TH SarabunPSK" w:cs="TH SarabunPSK"/>
          <w:b/>
          <w:bCs/>
          <w:color w:val="002060"/>
          <w:sz w:val="32"/>
          <w:szCs w:val="32"/>
          <w:highlight w:val="yellow"/>
          <w:cs/>
          <w:lang w:eastAsia="ja-JP"/>
        </w:rPr>
        <w:t xml:space="preserve">รายงานผลการดำเนินงานตามเกณฑ์ </w:t>
      </w:r>
      <w:r w:rsidRPr="00D401E0">
        <w:rPr>
          <w:rFonts w:ascii="TH SarabunPSK" w:eastAsia="MS Mincho" w:hAnsi="TH SarabunPSK" w:cs="TH SarabunPSK"/>
          <w:b/>
          <w:bCs/>
          <w:color w:val="002060"/>
          <w:sz w:val="32"/>
          <w:szCs w:val="32"/>
          <w:highlight w:val="yellow"/>
          <w:lang w:eastAsia="ja-JP"/>
        </w:rPr>
        <w:t>CMU-QA Curriculum</w:t>
      </w:r>
    </w:p>
    <w:p w14:paraId="4A9F8BA6" w14:textId="65BD2E80" w:rsidR="00F84BF3" w:rsidRPr="00FF0185" w:rsidRDefault="00F84BF3" w:rsidP="00F84BF3">
      <w:pPr>
        <w:spacing w:after="0" w:line="240" w:lineRule="auto"/>
        <w:contextualSpacing/>
        <w:rPr>
          <w:rFonts w:ascii="TH SarabunPSK" w:eastAsia="MS Mincho" w:hAnsi="TH SarabunPSK" w:cs="TH SarabunPSK"/>
          <w:b/>
          <w:bCs/>
          <w:color w:val="FF0000"/>
          <w:sz w:val="18"/>
          <w:szCs w:val="18"/>
          <w:highlight w:val="yellow"/>
          <w:lang w:eastAsia="ja-JP"/>
        </w:rPr>
      </w:pPr>
    </w:p>
    <w:p w14:paraId="3DA76251" w14:textId="271306EC" w:rsidR="00F84BF3" w:rsidRPr="00D112D7" w:rsidRDefault="00F84BF3" w:rsidP="00F84BF3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</w:pPr>
      <w:r w:rsidRPr="00D112D7"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  <w:t>ในกรณีที่หลักสูตรใดมีความพร้อม สามารถจัดเตรียมทำรายงานในส่วนที่ 1 ได้ก่อนโดยไม่ต้องรอข้อมูลในส่วนที่ 2</w:t>
      </w:r>
    </w:p>
    <w:p w14:paraId="597398C3" w14:textId="009FB93D" w:rsidR="00F84BF3" w:rsidRPr="00D112D7" w:rsidRDefault="00F84BF3" w:rsidP="00F84BF3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</w:pPr>
      <w:r w:rsidRPr="00D112D7"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  <w:t xml:space="preserve">พิจารณาทบทวน </w:t>
      </w:r>
      <w:r w:rsidRPr="00D112D7">
        <w:rPr>
          <w:rFonts w:ascii="TH SarabunPSK" w:eastAsia="MS Mincho" w:hAnsi="TH SarabunPSK" w:cs="TH SarabunPSK"/>
          <w:sz w:val="32"/>
          <w:szCs w:val="32"/>
          <w:highlight w:val="yellow"/>
          <w:lang w:eastAsia="ja-JP"/>
        </w:rPr>
        <w:t xml:space="preserve">improvement plan </w:t>
      </w:r>
      <w:r w:rsidRPr="00D112D7"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  <w:t>ของปีที่ผ่านมา เพื่อให้สามารถติดตามและรายงานผลการดำเนินงานได้อย่างต่อเนื่องและครบถ้วน</w:t>
      </w:r>
      <w:r w:rsidR="00D112D7" w:rsidRPr="00D112D7">
        <w:rPr>
          <w:rFonts w:ascii="TH SarabunPSK" w:eastAsia="MS Mincho" w:hAnsi="TH SarabunPSK" w:cs="TH SarabunPSK" w:hint="cs"/>
          <w:sz w:val="32"/>
          <w:szCs w:val="32"/>
          <w:highlight w:val="yellow"/>
          <w:cs/>
          <w:lang w:eastAsia="ja-JP"/>
        </w:rPr>
        <w:t xml:space="preserve"> </w:t>
      </w:r>
      <w:r w:rsidRPr="00D112D7"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  <w:t>ทั้งนี้หากมีการเปลี่ยนแผนระหว่างปีสามารถรายงานได้ตามแผนการดำเนินงานจริง</w:t>
      </w:r>
    </w:p>
    <w:p w14:paraId="42B85ACA" w14:textId="77777777" w:rsidR="00F84BF3" w:rsidRPr="00D112D7" w:rsidRDefault="00F84BF3" w:rsidP="00F84BF3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</w:pPr>
      <w:r w:rsidRPr="00D112D7"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  <w:t>ขอให้หลักสูตร</w:t>
      </w:r>
      <w:r w:rsidRPr="00D112D7">
        <w:rPr>
          <w:rFonts w:ascii="TH SarabunPSK" w:eastAsia="MS Mincho" w:hAnsi="TH SarabunPSK" w:cs="TH SarabunPSK"/>
          <w:sz w:val="32"/>
          <w:szCs w:val="32"/>
          <w:highlight w:val="yellow"/>
          <w:u w:val="single"/>
          <w:cs/>
          <w:lang w:eastAsia="ja-JP"/>
        </w:rPr>
        <w:t xml:space="preserve">พิจารณาเทียบเคียงผลการดำเนินงานกับข้อกำหนดหลักสูตร (มคอ.2) </w:t>
      </w:r>
      <w:r w:rsidRPr="00D112D7">
        <w:rPr>
          <w:rFonts w:ascii="TH SarabunPSK" w:eastAsia="MS Mincho" w:hAnsi="TH SarabunPSK" w:cs="TH SarabunPSK"/>
          <w:sz w:val="32"/>
          <w:szCs w:val="32"/>
          <w:highlight w:val="yellow"/>
          <w:cs/>
          <w:lang w:eastAsia="ja-JP"/>
        </w:rPr>
        <w:t>เพื่อให้มั่นใจว่าการดำเนินการจัดการศึกษาของหลักสูตรจะส่งผลให้นักศึกษามีคุณลักษณะและผลลัพธ์การเรียนรู้เป็นไปตามที่กำหนดไว้ใน</w:t>
      </w:r>
    </w:p>
    <w:p w14:paraId="53614FF1" w14:textId="77777777" w:rsidR="00F84BF3" w:rsidRPr="00F84BF3" w:rsidRDefault="00F84BF3" w:rsidP="00F84BF3">
      <w:pPr>
        <w:pStyle w:val="ListParagraph"/>
        <w:spacing w:after="0" w:line="240" w:lineRule="auto"/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yellow"/>
          <w:cs/>
          <w:lang w:eastAsia="ja-JP"/>
        </w:rPr>
      </w:pPr>
    </w:p>
    <w:p w14:paraId="5A5EEE0F" w14:textId="77777777" w:rsidR="00F84BF3" w:rsidRPr="00D401E0" w:rsidRDefault="007F4107" w:rsidP="00F84BF3">
      <w:pPr>
        <w:spacing w:after="0" w:line="240" w:lineRule="auto"/>
        <w:contextualSpacing/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cyan"/>
          <w:cs/>
          <w:lang w:eastAsia="ja-JP"/>
        </w:rPr>
      </w:pPr>
      <w:r w:rsidRPr="00D401E0"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cyan"/>
          <w:u w:val="single"/>
          <w:cs/>
          <w:lang w:eastAsia="ja-JP"/>
        </w:rPr>
        <w:t>ส่วนที่ 2</w:t>
      </w:r>
      <w:r w:rsidRPr="00D401E0"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cyan"/>
          <w:cs/>
          <w:lang w:eastAsia="ja-JP"/>
        </w:rPr>
        <w:t xml:space="preserve"> </w:t>
      </w:r>
      <w:r w:rsidRPr="00D401E0"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cyan"/>
          <w:lang w:eastAsia="ja-JP"/>
        </w:rPr>
        <w:t xml:space="preserve">Template </w:t>
      </w:r>
      <w:r w:rsidRPr="00D401E0">
        <w:rPr>
          <w:rFonts w:ascii="TH SarabunPSK" w:eastAsia="MS Mincho" w:hAnsi="TH SarabunPSK" w:cs="TH SarabunPSK"/>
          <w:b/>
          <w:bCs/>
          <w:color w:val="FF0000"/>
          <w:sz w:val="32"/>
          <w:szCs w:val="32"/>
          <w:highlight w:val="cyan"/>
          <w:cs/>
          <w:lang w:eastAsia="ja-JP"/>
        </w:rPr>
        <w:t>ชุดข้อมูลสำคัญประกอบการรายงานผลการดำเนินงาน</w:t>
      </w:r>
    </w:p>
    <w:p w14:paraId="4A1E54D4" w14:textId="77777777" w:rsidR="00F84BF3" w:rsidRPr="00D401E0" w:rsidRDefault="00F84BF3" w:rsidP="00F84BF3">
      <w:pPr>
        <w:spacing w:after="0" w:line="240" w:lineRule="auto"/>
        <w:contextualSpacing/>
        <w:rPr>
          <w:rFonts w:ascii="TH SarabunPSK" w:eastAsia="MS Mincho" w:hAnsi="TH SarabunPSK" w:cs="TH SarabunPSK"/>
          <w:b/>
          <w:bCs/>
          <w:color w:val="FF0000"/>
          <w:sz w:val="18"/>
          <w:szCs w:val="18"/>
          <w:highlight w:val="cyan"/>
          <w:lang w:eastAsia="ja-JP"/>
        </w:rPr>
      </w:pPr>
    </w:p>
    <w:p w14:paraId="0C75E71E" w14:textId="06DF9330" w:rsidR="007F4107" w:rsidRPr="00D401E0" w:rsidRDefault="007F4107" w:rsidP="00D112D7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eastAsia="MS Mincho" w:hAnsi="TH SarabunPSK" w:cs="TH SarabunPSK"/>
          <w:sz w:val="32"/>
          <w:szCs w:val="32"/>
          <w:highlight w:val="cyan"/>
          <w:lang w:eastAsia="ja-JP"/>
        </w:rPr>
      </w:pPr>
      <w:r w:rsidRPr="00D401E0">
        <w:rPr>
          <w:rFonts w:ascii="TH SarabunPSK" w:eastAsia="MS Mincho" w:hAnsi="TH SarabunPSK" w:cs="TH SarabunPSK" w:hint="cs"/>
          <w:b/>
          <w:bCs/>
          <w:color w:val="FF0000"/>
          <w:sz w:val="32"/>
          <w:szCs w:val="32"/>
          <w:highlight w:val="cyan"/>
          <w:cs/>
          <w:lang w:eastAsia="ja-JP"/>
        </w:rPr>
        <w:t>อยู่ในระหว่างจัดเตรียมข้อมูลสำคัญตั้งต้น</w:t>
      </w:r>
      <w:r w:rsidRPr="00D401E0">
        <w:rPr>
          <w:rFonts w:ascii="TH SarabunPSK" w:eastAsia="MS Mincho" w:hAnsi="TH SarabunPSK" w:cs="TH SarabunPSK" w:hint="cs"/>
          <w:color w:val="FF0000"/>
          <w:sz w:val="32"/>
          <w:szCs w:val="32"/>
          <w:highlight w:val="cyan"/>
          <w:cs/>
          <w:lang w:eastAsia="ja-JP"/>
        </w:rPr>
        <w:t xml:space="preserve"> </w:t>
      </w:r>
      <w:r w:rsidRPr="00D401E0">
        <w:rPr>
          <w:rFonts w:ascii="TH SarabunPSK" w:eastAsia="MS Mincho" w:hAnsi="TH SarabunPSK" w:cs="TH SarabunPSK" w:hint="cs"/>
          <w:sz w:val="32"/>
          <w:szCs w:val="32"/>
          <w:highlight w:val="cyan"/>
          <w:cs/>
          <w:lang w:eastAsia="ja-JP"/>
        </w:rPr>
        <w:t>ประกอบด้วย</w:t>
      </w:r>
    </w:p>
    <w:p w14:paraId="223021A6" w14:textId="77777777" w:rsidR="007F4107" w:rsidRPr="00D401E0" w:rsidRDefault="007F4107" w:rsidP="00D112D7">
      <w:pPr>
        <w:pStyle w:val="ListParagraph"/>
        <w:numPr>
          <w:ilvl w:val="0"/>
          <w:numId w:val="4"/>
        </w:numPr>
        <w:spacing w:after="0" w:line="240" w:lineRule="auto"/>
        <w:ind w:left="1276"/>
        <w:rPr>
          <w:rFonts w:ascii="TH SarabunPSK" w:eastAsia="MS Mincho" w:hAnsi="TH SarabunPSK" w:cs="TH SarabunPSK"/>
          <w:sz w:val="32"/>
          <w:szCs w:val="32"/>
          <w:highlight w:val="cyan"/>
          <w:cs/>
          <w:lang w:eastAsia="ja-JP"/>
        </w:rPr>
      </w:pPr>
      <w:r w:rsidRPr="00D401E0">
        <w:rPr>
          <w:rFonts w:ascii="TH SarabunPSK" w:eastAsia="MS Mincho" w:hAnsi="TH SarabunPSK" w:cs="TH SarabunPSK" w:hint="cs"/>
          <w:sz w:val="32"/>
          <w:szCs w:val="32"/>
          <w:highlight w:val="cyan"/>
          <w:cs/>
          <w:lang w:eastAsia="ja-JP"/>
        </w:rPr>
        <w:t>ข้อมูลการรับเข้า การคงอยู่ และการสำเร็จการศึกษา</w:t>
      </w:r>
      <w:r w:rsidRPr="00D401E0">
        <w:rPr>
          <w:rFonts w:ascii="TH SarabunPSK" w:eastAsia="MS Mincho" w:hAnsi="TH SarabunPSK" w:cs="TH SarabunPSK"/>
          <w:sz w:val="32"/>
          <w:szCs w:val="32"/>
          <w:highlight w:val="cyan"/>
          <w:lang w:eastAsia="ja-JP"/>
        </w:rPr>
        <w:t xml:space="preserve"> </w:t>
      </w:r>
      <w:r w:rsidRPr="00D401E0">
        <w:rPr>
          <w:rFonts w:ascii="TH SarabunPSK" w:eastAsia="MS Mincho" w:hAnsi="TH SarabunPSK" w:cs="TH SarabunPSK" w:hint="cs"/>
          <w:sz w:val="32"/>
          <w:szCs w:val="32"/>
          <w:highlight w:val="cyan"/>
          <w:cs/>
          <w:lang w:eastAsia="ja-JP"/>
        </w:rPr>
        <w:t>จากสำนักทะเบียนและประมวลผล</w:t>
      </w:r>
    </w:p>
    <w:p w14:paraId="2B87962D" w14:textId="17D90BD6" w:rsidR="007F4107" w:rsidRPr="00D401E0" w:rsidRDefault="007F4107" w:rsidP="00D112D7">
      <w:pPr>
        <w:pStyle w:val="ListParagraph"/>
        <w:numPr>
          <w:ilvl w:val="0"/>
          <w:numId w:val="4"/>
        </w:numPr>
        <w:spacing w:after="0" w:line="240" w:lineRule="auto"/>
        <w:ind w:left="1276"/>
        <w:rPr>
          <w:rFonts w:ascii="TH SarabunPSK" w:eastAsia="MS Mincho" w:hAnsi="TH SarabunPSK" w:cs="TH SarabunPSK"/>
          <w:sz w:val="32"/>
          <w:szCs w:val="32"/>
          <w:highlight w:val="cyan"/>
          <w:lang w:eastAsia="ja-JP"/>
        </w:rPr>
      </w:pPr>
      <w:r w:rsidRPr="00D401E0">
        <w:rPr>
          <w:rFonts w:ascii="TH SarabunPSK" w:eastAsia="MS Mincho" w:hAnsi="TH SarabunPSK" w:cs="TH SarabunPSK" w:hint="cs"/>
          <w:sz w:val="32"/>
          <w:szCs w:val="32"/>
          <w:highlight w:val="cyan"/>
          <w:cs/>
          <w:lang w:eastAsia="ja-JP"/>
        </w:rPr>
        <w:t>ข้อมูลผลประเมินความพึงพอใจของบัณฑิตต่อหลักสูตรที่สำเร็จการศึกษา ร้อยละของบัณฑิตปริญญาตรีที่ได้งานทำฯ และผลประเมินคุณภาพบัณฑิตตามมุมมองของผู้ใช้บัณฑิต จากสำนักพัฒนาคุณภาพการศึกษา</w:t>
      </w:r>
    </w:p>
    <w:p w14:paraId="7CA7C317" w14:textId="5B1C087B" w:rsidR="00D112D7" w:rsidRPr="00D401E0" w:rsidRDefault="00D112D7" w:rsidP="00D112D7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eastAsia="MS Mincho" w:hAnsi="TH SarabunPSK" w:cs="TH SarabunPSK"/>
          <w:sz w:val="32"/>
          <w:szCs w:val="32"/>
          <w:highlight w:val="cyan"/>
          <w:lang w:eastAsia="ja-JP"/>
        </w:rPr>
      </w:pPr>
      <w:r w:rsidRPr="00D401E0">
        <w:rPr>
          <w:rFonts w:ascii="TH SarabunPSK" w:eastAsia="MS Mincho" w:hAnsi="TH SarabunPSK" w:cs="TH SarabunPSK"/>
          <w:sz w:val="32"/>
          <w:szCs w:val="32"/>
          <w:highlight w:val="cyan"/>
          <w:cs/>
          <w:lang w:eastAsia="ja-JP"/>
        </w:rPr>
        <w:t xml:space="preserve">หลักสูตรสามารถจัดเตรียมข้อมูลที่เป็น </w:t>
      </w:r>
      <w:r w:rsidRPr="00D401E0">
        <w:rPr>
          <w:rFonts w:ascii="TH SarabunPSK" w:eastAsia="MS Mincho" w:hAnsi="TH SarabunPSK" w:cs="TH SarabunPSK"/>
          <w:sz w:val="32"/>
          <w:szCs w:val="32"/>
          <w:highlight w:val="cyan"/>
          <w:lang w:eastAsia="ja-JP"/>
        </w:rPr>
        <w:t>data owner (</w:t>
      </w:r>
      <w:r w:rsidRPr="00D401E0">
        <w:rPr>
          <w:rFonts w:ascii="TH SarabunPSK" w:eastAsia="MS Mincho" w:hAnsi="TH SarabunPSK" w:cs="TH SarabunPSK"/>
          <w:sz w:val="32"/>
          <w:szCs w:val="32"/>
          <w:highlight w:val="cyan"/>
          <w:cs/>
          <w:lang w:eastAsia="ja-JP"/>
        </w:rPr>
        <w:t>ข้อมูลที่ 7 ค่าเฉลี่ยผลการประเมินวิชา</w:t>
      </w:r>
      <w:r w:rsidRPr="00D401E0">
        <w:rPr>
          <w:rFonts w:ascii="TH SarabunPSK" w:eastAsia="MS Mincho" w:hAnsi="TH SarabunPSK" w:cs="TH SarabunPSK"/>
          <w:sz w:val="32"/>
          <w:szCs w:val="32"/>
          <w:highlight w:val="cyan"/>
          <w:lang w:eastAsia="ja-JP"/>
        </w:rPr>
        <w:t xml:space="preserve">, </w:t>
      </w:r>
      <w:r w:rsidRPr="00D401E0">
        <w:rPr>
          <w:rFonts w:ascii="TH SarabunPSK" w:eastAsia="MS Mincho" w:hAnsi="TH SarabunPSK" w:cs="TH SarabunPSK"/>
          <w:sz w:val="32"/>
          <w:szCs w:val="32"/>
          <w:highlight w:val="cyan"/>
          <w:cs/>
          <w:lang w:eastAsia="ja-JP"/>
        </w:rPr>
        <w:t>ข้อมูลที่ 8 ความพึงพอใจในการสนับสนุนดูแลนักศึกษา</w:t>
      </w:r>
      <w:r w:rsidRPr="00D401E0">
        <w:rPr>
          <w:rFonts w:ascii="TH SarabunPSK" w:eastAsia="MS Mincho" w:hAnsi="TH SarabunPSK" w:cs="TH SarabunPSK"/>
          <w:sz w:val="32"/>
          <w:szCs w:val="32"/>
          <w:highlight w:val="cyan"/>
          <w:lang w:eastAsia="ja-JP"/>
        </w:rPr>
        <w:t xml:space="preserve">, </w:t>
      </w:r>
      <w:r w:rsidRPr="00D401E0">
        <w:rPr>
          <w:rFonts w:ascii="TH SarabunPSK" w:eastAsia="MS Mincho" w:hAnsi="TH SarabunPSK" w:cs="TH SarabunPSK"/>
          <w:sz w:val="32"/>
          <w:szCs w:val="32"/>
          <w:highlight w:val="cyan"/>
          <w:cs/>
          <w:lang w:eastAsia="ja-JP"/>
        </w:rPr>
        <w:t>ข้อมูลที่ 11 ผลงานฯระดับบัณฑิต และ/หรือ ข้อมูลที่ 13-15 ซึ่งเป็นชุดข้อมูลทางเลือก) ได้ทันที โดยไม่ต้องรอข้อมูลอื่น</w:t>
      </w:r>
    </w:p>
    <w:p w14:paraId="5D7E42F4" w14:textId="77777777" w:rsidR="007D140A" w:rsidRPr="000A7C8C" w:rsidRDefault="007D140A" w:rsidP="007D140A">
      <w:pPr>
        <w:pStyle w:val="ListParagraph"/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highlight w:val="cyan"/>
          <w:cs/>
          <w:lang w:eastAsia="ja-JP"/>
        </w:rPr>
      </w:pPr>
    </w:p>
    <w:bookmarkEnd w:id="0"/>
    <w:p w14:paraId="2D32FDB1" w14:textId="57185259" w:rsidR="007F4107" w:rsidRPr="000A7C8C" w:rsidRDefault="007D140A" w:rsidP="007D140A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7C8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ab/>
      </w:r>
      <w:r w:rsidRPr="000A7C8C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 xml:space="preserve">ทั้งนี้ ในส่วนที่ 2 </w:t>
      </w:r>
      <w:r w:rsidRPr="000A7C8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หากจัดทำ </w:t>
      </w:r>
      <w:r w:rsidRPr="000A7C8C">
        <w:rPr>
          <w:rFonts w:ascii="TH SarabunPSK" w:hAnsi="TH SarabunPSK" w:cs="TH SarabunPSK"/>
          <w:b/>
          <w:bCs/>
          <w:sz w:val="32"/>
          <w:szCs w:val="32"/>
          <w:highlight w:val="cyan"/>
        </w:rPr>
        <w:t xml:space="preserve">Pre-filled </w:t>
      </w:r>
      <w:r w:rsidRPr="000A7C8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เรียบร้อยแล้วจะมีบันทึกแจ้ง</w:t>
      </w:r>
      <w:r w:rsidRPr="000A7C8C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ไปยังหลักสูตร</w:t>
      </w:r>
      <w:r w:rsidRPr="000A7C8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อีกครั้ง</w:t>
      </w:r>
    </w:p>
    <w:p w14:paraId="3080F4A8" w14:textId="77777777" w:rsidR="007F4107" w:rsidRDefault="007F4107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FBF015" w14:textId="77777777" w:rsidR="007F4107" w:rsidRDefault="007F4107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AA1C93" w14:textId="77777777" w:rsidR="007F4107" w:rsidRDefault="007F4107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B75CF4" w14:textId="77777777" w:rsidR="007F4107" w:rsidRDefault="007F4107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80F235" w14:textId="77777777" w:rsidR="007F4107" w:rsidRDefault="007F4107">
      <w:pPr>
        <w:spacing w:after="160" w:line="259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A6B663E" w14:textId="045928DA" w:rsidR="00ED7731" w:rsidRPr="00E97D69" w:rsidRDefault="007F4107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502A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ส่วนที่ 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70709">
        <w:rPr>
          <w:rFonts w:ascii="TH SarabunPSK" w:hAnsi="TH SarabunPSK" w:cs="TH SarabunPSK"/>
          <w:b/>
          <w:bCs/>
          <w:sz w:val="36"/>
          <w:szCs w:val="36"/>
        </w:rPr>
        <w:t>Template</w:t>
      </w:r>
      <w:bookmarkEnd w:id="1"/>
      <w:r w:rsidR="0007070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D7731" w:rsidRPr="00D95FA9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รายงานผลการดำเนินงาน</w:t>
      </w:r>
      <w:r w:rsidR="00ED7731" w:rsidRPr="00ED773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ตามเกณฑ์ </w:t>
      </w:r>
      <w:r w:rsidR="00ED7731" w:rsidRPr="00ED7731">
        <w:rPr>
          <w:rFonts w:ascii="TH SarabunPSK" w:hAnsi="TH SarabunPSK" w:cs="TH SarabunPSK"/>
          <w:b/>
          <w:bCs/>
          <w:sz w:val="36"/>
          <w:szCs w:val="36"/>
        </w:rPr>
        <w:t>CMU-QA Curriculum</w:t>
      </w:r>
    </w:p>
    <w:bookmarkEnd w:id="2"/>
    <w:p w14:paraId="313B27A3" w14:textId="29B3C6F2" w:rsidR="00ED7731" w:rsidRPr="00ED7731" w:rsidRDefault="00ED7731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7731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  <w:r w:rsidRPr="004720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 </w:t>
      </w:r>
      <w:r w:rsidRPr="0047200A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Pr="0047200A">
        <w:rPr>
          <w:rFonts w:ascii="TH SarabunPSK" w:hAnsi="TH SarabunPSK" w:cs="TH SarabunPSK" w:hint="cs"/>
          <w:b/>
          <w:bCs/>
          <w:sz w:val="36"/>
          <w:szCs w:val="36"/>
          <w:cs/>
        </w:rPr>
        <w:t>............คณะ</w:t>
      </w:r>
      <w:r w:rsidRPr="0047200A">
        <w:rPr>
          <w:rFonts w:ascii="TH SarabunPSK" w:hAnsi="TH SarabunPSK" w:cs="TH SarabunPSK"/>
          <w:b/>
          <w:bCs/>
          <w:sz w:val="36"/>
          <w:szCs w:val="36"/>
          <w:cs/>
        </w:rPr>
        <w:t>......</w:t>
      </w:r>
      <w:r w:rsidRPr="00ED773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4002A13" w14:textId="0CBA4902" w:rsidR="00E774E0" w:rsidRDefault="00ED7731" w:rsidP="00ED7731">
      <w:pPr>
        <w:spacing w:after="0" w:line="360" w:lineRule="auto"/>
        <w:ind w:left="-567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73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</w:t>
      </w:r>
      <w:r w:rsidRPr="00ED7731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97D69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0AFA500" w14:textId="77777777" w:rsidR="00802FF4" w:rsidRDefault="00802FF4" w:rsidP="00802FF4">
      <w:pPr>
        <w:spacing w:after="0" w:line="240" w:lineRule="auto"/>
        <w:ind w:left="-567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9563E" wp14:editId="71F09ADB">
                <wp:simplePos x="0" y="0"/>
                <wp:positionH relativeFrom="column">
                  <wp:posOffset>254441</wp:posOffset>
                </wp:positionH>
                <wp:positionV relativeFrom="paragraph">
                  <wp:posOffset>61816</wp:posOffset>
                </wp:positionV>
                <wp:extent cx="538303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033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E89F53E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05pt,4.85pt" to="443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" strokecolor="#5b9bd5 [3208]" strokeweight="1.5pt">
                <v:stroke joinstyle="miter"/>
              </v:line>
            </w:pict>
          </mc:Fallback>
        </mc:AlternateContent>
      </w:r>
    </w:p>
    <w:p w14:paraId="03B3FCA4" w14:textId="385166E3" w:rsidR="004613B8" w:rsidRDefault="00C105FF" w:rsidP="00F508FC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802FF4" w:rsidRPr="00802FF4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</w:t>
      </w:r>
      <w:r w:rsidR="00B16CA9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107F9EA7" w14:textId="601005B1" w:rsidR="00802FF4" w:rsidRDefault="00EE49CD" w:rsidP="00F508FC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802FF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DF2F33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ของหลักสูตรต่อเนื่อง</w:t>
      </w:r>
      <w:r w:rsidR="00802FF4">
        <w:rPr>
          <w:rFonts w:ascii="TH SarabunPSK" w:hAnsi="TH SarabunPSK" w:cs="TH SarabunPSK" w:hint="cs"/>
          <w:b/>
          <w:bCs/>
          <w:sz w:val="32"/>
          <w:szCs w:val="32"/>
          <w:cs/>
        </w:rPr>
        <w:t>จากปีที่ผ่านมา</w:t>
      </w:r>
      <w:r w:rsidR="00C105FF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หรือจากข้อเสนอแนะในการพัฒนาหลักสูตร</w:t>
      </w:r>
    </w:p>
    <w:tbl>
      <w:tblPr>
        <w:tblStyle w:val="TableGrid"/>
        <w:tblW w:w="4845" w:type="pct"/>
        <w:tblInd w:w="279" w:type="dxa"/>
        <w:tblLook w:val="04A0" w:firstRow="1" w:lastRow="0" w:firstColumn="1" w:lastColumn="0" w:noHBand="0" w:noVBand="1"/>
      </w:tblPr>
      <w:tblGrid>
        <w:gridCol w:w="4395"/>
        <w:gridCol w:w="4342"/>
      </w:tblGrid>
      <w:tr w:rsidR="00C105FF" w14:paraId="41FE6806" w14:textId="77777777" w:rsidTr="00EE49CD">
        <w:tc>
          <w:tcPr>
            <w:tcW w:w="2515" w:type="pct"/>
          </w:tcPr>
          <w:p w14:paraId="4872C2D2" w14:textId="38AB04C5" w:rsidR="00C105FF" w:rsidRDefault="00C105FF" w:rsidP="00EE49C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การดำเนินงาน</w:t>
            </w:r>
            <w:r w:rsidR="006E74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ตามแผนประจำปีการศึกษา 256</w:t>
            </w:r>
            <w:r w:rsidR="00104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8</w:t>
            </w:r>
          </w:p>
          <w:p w14:paraId="4223DDD0" w14:textId="63E65F35" w:rsidR="00E97D69" w:rsidRDefault="00E97D69" w:rsidP="00EE49C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97D6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(</w:t>
            </w:r>
            <w:r w:rsidR="00E774E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ให้</w:t>
            </w:r>
            <w:r w:rsidRPr="00E97D6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รายงานผลการดำเนินงานจากแผน</w:t>
            </w:r>
            <w:r w:rsidR="00E774E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การ</w:t>
            </w:r>
            <w:r w:rsidRPr="00E97D6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ดำเนินงานที่</w:t>
            </w:r>
            <w:r w:rsidR="00E774E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ถูกระบุ</w:t>
            </w:r>
            <w:r w:rsidRPr="00E97D6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ใน</w:t>
            </w:r>
            <w:r w:rsidR="00E774E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="00E774E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t xml:space="preserve">SAR </w:t>
            </w:r>
            <w:r w:rsidRPr="00E97D6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ปีการศึกษา </w:t>
            </w:r>
            <w:r w:rsidR="00F502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25</w:t>
            </w:r>
            <w:r w:rsidRPr="00E97D6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67 ที่ผ่านมา</w:t>
            </w:r>
            <w:r w:rsidR="00E774E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ทั้งนี้หากมีการเปลี่ยนแผนระหว่างปีสามารถรายงานได้ตามแผนการดำเนินงานจริง</w:t>
            </w:r>
            <w:r w:rsidRPr="00E97D6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485" w:type="pct"/>
          </w:tcPr>
          <w:p w14:paraId="75015897" w14:textId="26CB22D6" w:rsidR="00C105FF" w:rsidRDefault="00C105FF" w:rsidP="00EE49C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ความสำเร็จของแผน</w:t>
            </w:r>
          </w:p>
        </w:tc>
      </w:tr>
      <w:tr w:rsidR="00C105FF" w:rsidRPr="00BD249E" w14:paraId="6872240C" w14:textId="77777777" w:rsidTr="00EE49CD">
        <w:tc>
          <w:tcPr>
            <w:tcW w:w="2515" w:type="pct"/>
          </w:tcPr>
          <w:p w14:paraId="57E996EE" w14:textId="05A9C7DC" w:rsidR="00C105FF" w:rsidRPr="00BD249E" w:rsidRDefault="002560D3" w:rsidP="00C105FF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95013060"/>
            <w:r w:rsidRPr="00BD249E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85" w:type="pct"/>
          </w:tcPr>
          <w:p w14:paraId="374FFFC1" w14:textId="77777777" w:rsidR="00C105FF" w:rsidRPr="00BD249E" w:rsidRDefault="00C105FF" w:rsidP="00C105FF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5FF" w:rsidRPr="00BD249E" w14:paraId="49C42C62" w14:textId="77777777" w:rsidTr="00EE49CD">
        <w:tc>
          <w:tcPr>
            <w:tcW w:w="2515" w:type="pct"/>
          </w:tcPr>
          <w:p w14:paraId="7DDDC835" w14:textId="0328716F" w:rsidR="00C105FF" w:rsidRPr="00BD249E" w:rsidRDefault="002560D3" w:rsidP="00C105FF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249E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485" w:type="pct"/>
          </w:tcPr>
          <w:p w14:paraId="40569004" w14:textId="77777777" w:rsidR="00C105FF" w:rsidRPr="00BD249E" w:rsidRDefault="00C105FF" w:rsidP="00C105FF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5FF" w:rsidRPr="00BD249E" w14:paraId="7AEFC41D" w14:textId="77777777" w:rsidTr="00EE49CD">
        <w:tc>
          <w:tcPr>
            <w:tcW w:w="2515" w:type="pct"/>
          </w:tcPr>
          <w:p w14:paraId="05E7933B" w14:textId="71C7E4DD" w:rsidR="00C105FF" w:rsidRPr="00BD249E" w:rsidRDefault="002560D3" w:rsidP="00C105FF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249E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485" w:type="pct"/>
          </w:tcPr>
          <w:p w14:paraId="2007F9EE" w14:textId="77777777" w:rsidR="00C105FF" w:rsidRPr="00BD249E" w:rsidRDefault="00C105FF" w:rsidP="00C105FF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3"/>
    </w:tbl>
    <w:p w14:paraId="095DC696" w14:textId="77777777" w:rsidR="00F508FC" w:rsidRDefault="00F508FC" w:rsidP="00F508FC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55045BD" w14:textId="7DA163B6" w:rsidR="00C105FF" w:rsidRDefault="00EE49CD" w:rsidP="00E55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C105FF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แผนการดำเนินงานสำหรับปีต่อไป</w:t>
      </w:r>
      <w:r w:rsidR="00DF2F3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ที่ได้จากการวิเคราะห์ตนเอง</w:t>
      </w:r>
      <w:r w:rsidR="00DF2F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2F33" w:rsidRPr="00DF2F33">
        <w:rPr>
          <w:rFonts w:ascii="TH SarabunPSK" w:hAnsi="TH SarabunPSK" w:cs="TH SarabunPSK"/>
          <w:b/>
          <w:bCs/>
          <w:sz w:val="32"/>
          <w:szCs w:val="32"/>
        </w:rPr>
        <w:t>(Improvement Plan)</w:t>
      </w:r>
      <w:r w:rsidR="00DF2F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4845" w:type="pct"/>
        <w:tblInd w:w="279" w:type="dxa"/>
        <w:tblLook w:val="04A0" w:firstRow="1" w:lastRow="0" w:firstColumn="1" w:lastColumn="0" w:noHBand="0" w:noVBand="1"/>
      </w:tblPr>
      <w:tblGrid>
        <w:gridCol w:w="2126"/>
        <w:gridCol w:w="1983"/>
        <w:gridCol w:w="1844"/>
        <w:gridCol w:w="1524"/>
        <w:gridCol w:w="1260"/>
      </w:tblGrid>
      <w:tr w:rsidR="00DF2F33" w14:paraId="731AF9DB" w14:textId="2162DAC0" w:rsidTr="00E9778A">
        <w:tc>
          <w:tcPr>
            <w:tcW w:w="1217" w:type="pct"/>
          </w:tcPr>
          <w:p w14:paraId="16A4EA4D" w14:textId="77777777" w:rsidR="00DF2F33" w:rsidRDefault="00DF2F33" w:rsidP="00DF2F3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ประเด็นที่ต้องการพัฒนา</w:t>
            </w:r>
          </w:p>
          <w:p w14:paraId="2A3E1957" w14:textId="4FBD540E" w:rsidR="00E55B14" w:rsidRPr="00E55B14" w:rsidRDefault="00E55B14" w:rsidP="00DF2F3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55B14">
              <w:rPr>
                <w:rFonts w:ascii="TH SarabunPSK" w:hAnsi="TH SarabunPSK" w:cs="TH SarabunPSK" w:hint="cs"/>
                <w:sz w:val="32"/>
                <w:szCs w:val="32"/>
                <w:cs/>
              </w:rPr>
              <w:t>(1-2 ประเด็นสำคัญ)</w:t>
            </w:r>
          </w:p>
        </w:tc>
        <w:tc>
          <w:tcPr>
            <w:tcW w:w="1135" w:type="pct"/>
          </w:tcPr>
          <w:p w14:paraId="4FFE299B" w14:textId="381CFAA9" w:rsidR="00DF2F33" w:rsidRDefault="00DF2F33" w:rsidP="00DF2F3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แนวทางการดำเนินงาน</w:t>
            </w:r>
          </w:p>
        </w:tc>
        <w:tc>
          <w:tcPr>
            <w:tcW w:w="1055" w:type="pct"/>
          </w:tcPr>
          <w:p w14:paraId="2B5EE8F0" w14:textId="4AD9F5A0" w:rsidR="00DF2F33" w:rsidRPr="00DF2F33" w:rsidRDefault="00DF2F33" w:rsidP="00DF2F3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F2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 (</w:t>
            </w:r>
            <w:r w:rsidRPr="00DF2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KPI) </w:t>
            </w:r>
            <w:r w:rsidRPr="00DF2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ค่าเป้าหมาย/ผลลัพธ์ที่คาดหวัง และวิธีการวัดผล</w:t>
            </w:r>
          </w:p>
        </w:tc>
        <w:tc>
          <w:tcPr>
            <w:tcW w:w="872" w:type="pct"/>
          </w:tcPr>
          <w:p w14:paraId="55EFB74A" w14:textId="26B0C83A" w:rsidR="00DF2F33" w:rsidRPr="00DF2F33" w:rsidRDefault="00DF2F33" w:rsidP="00DF2F3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ความเสี่ยงและวิธีการป้องกัน</w:t>
            </w:r>
          </w:p>
        </w:tc>
        <w:tc>
          <w:tcPr>
            <w:tcW w:w="721" w:type="pct"/>
          </w:tcPr>
          <w:p w14:paraId="686EB7A9" w14:textId="21FBDA3A" w:rsidR="00DF2F33" w:rsidRDefault="00DF2F33" w:rsidP="00DF2F3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DF2F33" w:rsidRPr="00BD249E" w14:paraId="1146E89E" w14:textId="5265E577" w:rsidTr="00E9778A">
        <w:tc>
          <w:tcPr>
            <w:tcW w:w="1217" w:type="pct"/>
          </w:tcPr>
          <w:p w14:paraId="64174890" w14:textId="4204214B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249E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135" w:type="pct"/>
          </w:tcPr>
          <w:p w14:paraId="5CC22F6C" w14:textId="77777777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pct"/>
          </w:tcPr>
          <w:p w14:paraId="6C4795B3" w14:textId="648EFE64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2" w:type="pct"/>
          </w:tcPr>
          <w:p w14:paraId="7DBDDF03" w14:textId="77777777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1" w:type="pct"/>
          </w:tcPr>
          <w:p w14:paraId="2A20F640" w14:textId="68577204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F33" w:rsidRPr="00BD249E" w14:paraId="2CCA8953" w14:textId="4D93BDEE" w:rsidTr="00E9778A">
        <w:tc>
          <w:tcPr>
            <w:tcW w:w="1217" w:type="pct"/>
          </w:tcPr>
          <w:p w14:paraId="6856C126" w14:textId="337E1D9A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249E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135" w:type="pct"/>
          </w:tcPr>
          <w:p w14:paraId="08CDB78A" w14:textId="77777777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pct"/>
          </w:tcPr>
          <w:p w14:paraId="633CC125" w14:textId="20A22E0F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2" w:type="pct"/>
          </w:tcPr>
          <w:p w14:paraId="36902F52" w14:textId="77777777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1" w:type="pct"/>
          </w:tcPr>
          <w:p w14:paraId="37EA34A5" w14:textId="782174F1" w:rsidR="00DF2F33" w:rsidRPr="00BD249E" w:rsidRDefault="00DF2F33" w:rsidP="002560D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684F4F" w14:textId="58FFCD20" w:rsidR="00C105FF" w:rsidRDefault="00C105FF" w:rsidP="00C105FF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86D3A2F" w14:textId="4CD8D23D" w:rsidR="007D4A85" w:rsidRDefault="007D4A85" w:rsidP="00C105FF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5065915" w14:textId="4F945C2F" w:rsidR="007F4107" w:rsidRDefault="007F4107" w:rsidP="00C105FF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9A163F3" w14:textId="0F8411D6" w:rsidR="007F4107" w:rsidRDefault="007F4107" w:rsidP="00C105FF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8ACE6D4" w14:textId="7C2033AB" w:rsidR="007F4107" w:rsidRDefault="007F4107" w:rsidP="00C105FF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A6B3375" w14:textId="7DA217F2" w:rsidR="007F4107" w:rsidRDefault="007F4107" w:rsidP="00C105FF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E7D9646" w14:textId="42FAE2E8" w:rsidR="007F4107" w:rsidRDefault="007F4107" w:rsidP="00C105FF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DDFB234" w14:textId="77777777" w:rsidR="007F4107" w:rsidRDefault="007F4107" w:rsidP="00C105FF">
      <w:pPr>
        <w:spacing w:after="0" w:line="36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1963C5" w14:textId="241A77AB" w:rsidR="004613B8" w:rsidRPr="009421C5" w:rsidRDefault="005A7454" w:rsidP="009421C5">
      <w:pPr>
        <w:pStyle w:val="ListParagraph"/>
        <w:shd w:val="clear" w:color="auto" w:fill="0D57A8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05597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 xml:space="preserve">องค์ประกอบที่ </w:t>
      </w:r>
      <w:r w:rsidRPr="0005597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2</w:t>
      </w:r>
      <w:r w:rsidRPr="00055978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Pr="0005597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กลยุทธ์การตลาดและการรับเข้า</w:t>
      </w:r>
    </w:p>
    <w:p w14:paraId="5300F0C5" w14:textId="77777777" w:rsidR="00DE53A1" w:rsidRDefault="00DE53A1" w:rsidP="009421C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7FA86E5" w14:textId="7BCF190D" w:rsidR="009421C5" w:rsidRDefault="00C11BC7" w:rsidP="009421C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สามารถศึกษารายละเอียด</w:t>
      </w:r>
      <w:r w:rsidR="00970CAC" w:rsidRPr="00970CAC">
        <w:rPr>
          <w:rFonts w:ascii="TH SarabunPSK" w:hAnsi="TH SarabunPSK" w:cs="TH SarabunPSK"/>
          <w:color w:val="FF0000"/>
          <w:sz w:val="32"/>
          <w:szCs w:val="32"/>
          <w:cs/>
        </w:rPr>
        <w:t>องค์ประกอบที่ 2 กลยุทธ์การตลาดและการรับเข้า</w:t>
      </w:r>
      <w:r w:rsidR="00970C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และวิธีการรายงานในคู่มือการประกันคุณภาพการศึกษาภายใน ระดับหลักสูตร </w:t>
      </w:r>
      <w:r w:rsidRPr="00C11BC7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ฉบับ พ.ศ.2568 หน้า </w:t>
      </w:r>
      <w:r>
        <w:rPr>
          <w:rFonts w:ascii="TH SarabunPSK" w:hAnsi="TH SarabunPSK" w:cs="TH SarabunPSK"/>
          <w:color w:val="FF0000"/>
          <w:sz w:val="32"/>
          <w:szCs w:val="32"/>
        </w:rPr>
        <w:t>67-69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84B83FB" w14:textId="77777777" w:rsidR="009421C5" w:rsidRDefault="009421C5" w:rsidP="009421C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CCA13F3" w14:textId="6B83BD1A" w:rsidR="009421C5" w:rsidRDefault="005A7454" w:rsidP="009421C5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967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หลักสูตรมีแนวทางการดำเนินงานตามข้อกำหนดพื้นฐานและข้อกำหนดเชิงพัฒนา (ถ้ามี) </w:t>
      </w:r>
      <w:r w:rsidRPr="003D2A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3D2A6B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กลยุทธ์การตลาดและการรับเข้า</w:t>
      </w:r>
      <w:r w:rsidRPr="00EC6967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2A978515" w14:textId="452D7ABA" w:rsidR="005A7454" w:rsidRPr="009421C5" w:rsidRDefault="005A7454" w:rsidP="009421C5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C6967">
        <w:rPr>
          <w:rFonts w:ascii="TH SarabunPSK" w:hAnsi="TH SarabunPSK" w:cs="TH SarabunPSK" w:hint="cs"/>
          <w:sz w:val="32"/>
          <w:szCs w:val="32"/>
          <w:cs/>
        </w:rPr>
        <w:t>ในการดำเนินงานที่ผ่านมา</w:t>
      </w:r>
      <w:r w:rsidRPr="00EC6967">
        <w:rPr>
          <w:rFonts w:ascii="TH SarabunPSK" w:hAnsi="TH SarabunPSK" w:cs="TH SarabunPSK"/>
          <w:sz w:val="32"/>
          <w:szCs w:val="32"/>
          <w:cs/>
        </w:rPr>
        <w:t>มี</w:t>
      </w:r>
      <w:r w:rsidRPr="003D2A6B">
        <w:rPr>
          <w:rFonts w:ascii="TH SarabunPSK" w:hAnsi="TH SarabunPSK" w:cs="TH SarabunPSK"/>
          <w:b/>
          <w:bCs/>
          <w:sz w:val="32"/>
          <w:szCs w:val="32"/>
          <w:cs/>
        </w:rPr>
        <w:t>ปัจจัยสำคัญ</w:t>
      </w:r>
      <w:r w:rsidRPr="00EC6967">
        <w:rPr>
          <w:rFonts w:ascii="TH SarabunPSK" w:hAnsi="TH SarabunPSK" w:cs="TH SarabunPSK"/>
          <w:sz w:val="32"/>
          <w:szCs w:val="32"/>
          <w:cs/>
        </w:rPr>
        <w:t>ใดบ้างที่ส่งผลต่อความสำเร็จหรือความท้าทายของหลักสูตร</w:t>
      </w:r>
      <w:r w:rsidRPr="00EC696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C6967">
        <w:rPr>
          <w:rFonts w:ascii="TH SarabunPSK" w:hAnsi="TH SarabunPSK" w:cs="TH SarabunPSK"/>
          <w:sz w:val="32"/>
          <w:szCs w:val="32"/>
          <w:cs/>
        </w:rPr>
        <w:t>หากผลการดำเนินงานของหลักสูตรเป็นไปในทิศทางที่ดี หลักสูตรได้</w:t>
      </w:r>
      <w:r w:rsidRPr="003D2A6B">
        <w:rPr>
          <w:rFonts w:ascii="TH SarabunPSK" w:hAnsi="TH SarabunPSK" w:cs="TH SarabunPSK"/>
          <w:b/>
          <w:bCs/>
          <w:sz w:val="32"/>
          <w:szCs w:val="32"/>
          <w:cs/>
        </w:rPr>
        <w:t>กำหนดมาตรการหรือแนวทางอย่างไร</w:t>
      </w:r>
      <w:r w:rsidRPr="00EC6967">
        <w:rPr>
          <w:rFonts w:ascii="TH SarabunPSK" w:hAnsi="TH SarabunPSK" w:cs="TH SarabunPSK"/>
          <w:sz w:val="32"/>
          <w:szCs w:val="32"/>
          <w:cs/>
        </w:rPr>
        <w:t>ในการรักษาและต่อยอดความสำเร็จนี้</w:t>
      </w:r>
      <w:r w:rsidRPr="00EC69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6967">
        <w:rPr>
          <w:rFonts w:ascii="TH SarabunPSK" w:hAnsi="TH SarabunPSK" w:cs="TH SarabunPSK"/>
          <w:sz w:val="32"/>
          <w:szCs w:val="32"/>
          <w:cs/>
        </w:rPr>
        <w:t>ในทางกลับกัน หากพบว่าผลการดำเนินงานยังไม่เป็นไปตามเป้าหมายที่คาดหวัง มีการกำหนดแนวทางการยกระดับและพัฒนาการดำเนินงานอย่างไรบ้าง</w:t>
      </w:r>
    </w:p>
    <w:p w14:paraId="11D931C0" w14:textId="77777777" w:rsidR="005A7454" w:rsidRPr="00EC6967" w:rsidRDefault="005A7454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456524A" w14:textId="77777777" w:rsidR="005A7454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E9FBBED" w14:textId="77777777" w:rsidR="005A7454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0F91AD0" w14:textId="77777777" w:rsidR="005A7454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CC37D2D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2A5EE9C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2BF8030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7A556AE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CFB0F40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6850A5D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8EB9A14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182DAB1" w14:textId="6A00B3B4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144908F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3614DD8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8635015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5042067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A5BE30A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221C562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49E16C5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FDC590F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35177F5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773ADE0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BE222DE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D609D34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E7BA5C9" w14:textId="77777777" w:rsidR="00C321ED" w:rsidRDefault="00C321ED" w:rsidP="00C321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7FAF2E2" w14:textId="2E6A8A3A" w:rsidR="00C321ED" w:rsidRDefault="00C321ED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45A976" w14:textId="77777777" w:rsidR="00C321ED" w:rsidRDefault="00C321ED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2EB353" w14:textId="55155548" w:rsidR="005A7454" w:rsidRPr="00055978" w:rsidRDefault="005A7454" w:rsidP="005A7454">
      <w:pPr>
        <w:pStyle w:val="ListParagraph"/>
        <w:shd w:val="clear" w:color="auto" w:fill="0D57A8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05597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องค์ประกอบที่ </w:t>
      </w:r>
      <w:r w:rsidRPr="0005597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3</w:t>
      </w:r>
      <w:r w:rsidRPr="00055978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Pr="0005597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การจัดการเรียนการสอน และการวัดผลประเมินผล</w:t>
      </w:r>
    </w:p>
    <w:p w14:paraId="490E260A" w14:textId="0EDBFDC8" w:rsidR="001949AA" w:rsidRDefault="001949AA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38ADE" w14:textId="23F7BEF0" w:rsidR="00C11BC7" w:rsidRDefault="00C11BC7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สามารถศึกษารายละเอียด</w:t>
      </w:r>
      <w:r w:rsidR="00970CAC" w:rsidRPr="00970CAC">
        <w:rPr>
          <w:rFonts w:ascii="TH SarabunPSK" w:hAnsi="TH SarabunPSK" w:cs="TH SarabunPSK"/>
          <w:color w:val="FF0000"/>
          <w:sz w:val="32"/>
          <w:szCs w:val="32"/>
          <w:cs/>
        </w:rPr>
        <w:t>องค์ประกอบที่ 3 การจัดการเรียนการสอน และการวัดผลประเมินผล</w:t>
      </w:r>
      <w:r w:rsidR="00970C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และวิธีการรายงานในคู่มือการประกันคุณภาพการศึกษาภายใน ระดับหลักสูตร </w:t>
      </w:r>
      <w:r w:rsidRPr="00C11BC7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ฉบับ พ.ศ.2568 หน้า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70</w:t>
      </w:r>
      <w:r>
        <w:rPr>
          <w:rFonts w:ascii="TH SarabunPSK" w:hAnsi="TH SarabunPSK" w:cs="TH SarabunPSK"/>
          <w:color w:val="FF0000"/>
          <w:sz w:val="32"/>
          <w:szCs w:val="32"/>
        </w:rPr>
        <w:t>-73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264C770" w14:textId="77777777" w:rsidR="00100291" w:rsidRPr="00970CAC" w:rsidRDefault="00100291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520420" w14:textId="77777777" w:rsidR="00DE53A1" w:rsidRDefault="005A7454" w:rsidP="00DE53A1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6784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หลักสูตรมีแนวทางการดำเนินงานตามข้อกำหนดพื้นฐานและข้อกำหนดเชิงพัฒนา (ถ้ามี) </w:t>
      </w:r>
      <w:r w:rsidRPr="00827EC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827EC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 และการวัดผลประเมินผล</w:t>
      </w:r>
      <w:r w:rsidRPr="00A36784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63315BD0" w14:textId="433C81F2" w:rsidR="00DE53A1" w:rsidRPr="00DE53A1" w:rsidRDefault="00DE53A1" w:rsidP="00DE53A1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36784">
        <w:rPr>
          <w:rFonts w:ascii="TH SarabunPSK" w:hAnsi="TH SarabunPSK" w:cs="TH SarabunPSK" w:hint="cs"/>
          <w:sz w:val="32"/>
          <w:szCs w:val="32"/>
          <w:cs/>
        </w:rPr>
        <w:t>ในการดำเนินงานที่ผ่านมา</w:t>
      </w:r>
      <w:r w:rsidRPr="00A36784">
        <w:rPr>
          <w:rFonts w:ascii="TH SarabunPSK" w:hAnsi="TH SarabunPSK" w:cs="TH SarabunPSK"/>
          <w:sz w:val="32"/>
          <w:szCs w:val="32"/>
          <w:cs/>
        </w:rPr>
        <w:t>มี</w:t>
      </w:r>
      <w:r w:rsidRPr="00827ECC">
        <w:rPr>
          <w:rFonts w:ascii="TH SarabunPSK" w:hAnsi="TH SarabunPSK" w:cs="TH SarabunPSK"/>
          <w:b/>
          <w:bCs/>
          <w:sz w:val="32"/>
          <w:szCs w:val="32"/>
          <w:cs/>
        </w:rPr>
        <w:t>ปัจจัยสำคัญ</w:t>
      </w:r>
      <w:r w:rsidRPr="00A36784">
        <w:rPr>
          <w:rFonts w:ascii="TH SarabunPSK" w:hAnsi="TH SarabunPSK" w:cs="TH SarabunPSK"/>
          <w:sz w:val="32"/>
          <w:szCs w:val="32"/>
          <w:cs/>
        </w:rPr>
        <w:t>ใดบ้างที่ส่งผลต่อความสำเร็จหรือความท้าทายของหลักสูตร</w:t>
      </w:r>
      <w:r w:rsidRPr="00A3678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A36784">
        <w:rPr>
          <w:rFonts w:ascii="TH SarabunPSK" w:hAnsi="TH SarabunPSK" w:cs="TH SarabunPSK"/>
          <w:sz w:val="32"/>
          <w:szCs w:val="32"/>
          <w:cs/>
        </w:rPr>
        <w:t>หากผลการดำเนินงานของหลักสูตรเป็นไปในทิศทางที่ดี หลักสูตรได้</w:t>
      </w:r>
      <w:r w:rsidRPr="00827ECC">
        <w:rPr>
          <w:rFonts w:ascii="TH SarabunPSK" w:hAnsi="TH SarabunPSK" w:cs="TH SarabunPSK"/>
          <w:b/>
          <w:bCs/>
          <w:sz w:val="32"/>
          <w:szCs w:val="32"/>
          <w:cs/>
        </w:rPr>
        <w:t>กำหนดมาตรการหรือแนวทาง</w:t>
      </w:r>
      <w:r w:rsidRPr="00A36784">
        <w:rPr>
          <w:rFonts w:ascii="TH SarabunPSK" w:hAnsi="TH SarabunPSK" w:cs="TH SarabunPSK"/>
          <w:sz w:val="32"/>
          <w:szCs w:val="32"/>
          <w:cs/>
        </w:rPr>
        <w:t>อย่างไรในการรักษาและต่อยอดความสำเร็จนี้</w:t>
      </w:r>
      <w:r w:rsidRPr="00A36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6784">
        <w:rPr>
          <w:rFonts w:ascii="TH SarabunPSK" w:hAnsi="TH SarabunPSK" w:cs="TH SarabunPSK"/>
          <w:sz w:val="32"/>
          <w:szCs w:val="32"/>
          <w:cs/>
        </w:rPr>
        <w:t>ในทางกลับกัน หากพบว่าผลการดำเนินงานยังไม่เป็นไปตามเป้าหมายที่คาดหวัง มีการกำหนดแนวทางการยกระดับและพัฒนาการดำเนินงานอย่างไรบ้าง</w:t>
      </w:r>
    </w:p>
    <w:p w14:paraId="060F3783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0D1608E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B71D165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87AF72A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069008A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74698C1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5F102A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BFBCBE3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5C998E3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1FAF2A3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33B3D91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597E915" w14:textId="6621A8E1" w:rsidR="005A7454" w:rsidRDefault="001949AA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1EC3A5A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E874683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6A91C28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0A9FB14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4121238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451D405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23FB050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05BC780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C015C8F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B48925E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A2417BC" w14:textId="3458AE7C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92A905B" w14:textId="77777777" w:rsidR="00DE53A1" w:rsidRDefault="00DE53A1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03D5C37" w14:textId="6DD7F82B" w:rsidR="005A7454" w:rsidRPr="00E20756" w:rsidRDefault="005A7454" w:rsidP="005A7454">
      <w:pPr>
        <w:pStyle w:val="ListParagraph"/>
        <w:shd w:val="clear" w:color="auto" w:fill="0D57A8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E20756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 xml:space="preserve">องค์ประกอบที่ </w:t>
      </w:r>
      <w:r w:rsidRPr="00E2075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4 การบริหารจัดการหลักสูตร</w:t>
      </w:r>
    </w:p>
    <w:p w14:paraId="4D07621A" w14:textId="77777777" w:rsidR="005A7454" w:rsidRPr="00E20756" w:rsidRDefault="005A7454" w:rsidP="005A7454">
      <w:pPr>
        <w:pStyle w:val="ListParagraph"/>
        <w:shd w:val="clear" w:color="auto" w:fill="0D57A8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E2075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(</w:t>
      </w:r>
      <w:r w:rsidRPr="00E20756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การสนับสนุนการเรียนรู้</w:t>
      </w:r>
      <w:r w:rsidRPr="00E2075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และการดูแลนักศึกษา และ</w:t>
      </w:r>
      <w:r w:rsidRPr="00E20756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การพัฒนาอาจารย์</w:t>
      </w:r>
      <w:r w:rsidRPr="00E2075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)</w:t>
      </w:r>
    </w:p>
    <w:p w14:paraId="36BA1E60" w14:textId="77777777" w:rsidR="00970CAC" w:rsidRDefault="00970CAC" w:rsidP="00970CAC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348AEDE" w14:textId="1F44141E" w:rsidR="00970CAC" w:rsidRDefault="00970CAC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สามารถศึกษารายละเอียด</w:t>
      </w:r>
      <w:r w:rsidR="00B21570" w:rsidRPr="00B21570">
        <w:rPr>
          <w:rFonts w:ascii="TH SarabunPSK" w:hAnsi="TH SarabunPSK" w:cs="TH SarabunPSK"/>
          <w:color w:val="FF0000"/>
          <w:sz w:val="32"/>
          <w:szCs w:val="32"/>
          <w:cs/>
        </w:rPr>
        <w:t>องค์ประกอบที่ 4 การบริหารจัดการหลักสูตร</w:t>
      </w:r>
      <w:r w:rsidR="00B215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และวิธีการรายงานในคู่มือการประกันคุณภาพการศึกษาภายใน ระดับหลักสูตร </w:t>
      </w:r>
      <w:r w:rsidRPr="00C11BC7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ฉบับ พ.ศ.2568 หน้า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7</w:t>
      </w:r>
      <w:r w:rsidR="00B21570">
        <w:rPr>
          <w:rFonts w:ascii="TH SarabunPSK" w:hAnsi="TH SarabunPSK" w:cs="TH SarabunPSK" w:hint="cs"/>
          <w:color w:val="FF0000"/>
          <w:sz w:val="32"/>
          <w:szCs w:val="32"/>
          <w:cs/>
        </w:rPr>
        <w:t>3-74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1C48344" w14:textId="77777777" w:rsidR="00100291" w:rsidRPr="00970CAC" w:rsidRDefault="00100291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33803F" w14:textId="05CBCD6D" w:rsidR="00DE53A1" w:rsidRDefault="005A7454" w:rsidP="00DE53A1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177E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หลักสูตรมีแนวทางการดำเนินงานตามข้อกำหนดพื้นฐานและข้อกำหนดเชิงพัฒนา (ถ้ามี) </w:t>
      </w:r>
      <w:r w:rsidRPr="00C9177E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C9177E">
        <w:rPr>
          <w:rFonts w:ascii="TH SarabunPSK" w:hAnsi="TH SarabunPSK" w:cs="TH SarabunPSK"/>
          <w:b/>
          <w:bCs/>
          <w:sz w:val="32"/>
          <w:szCs w:val="32"/>
          <w:cs/>
        </w:rPr>
        <w:t>การสนับสนุนการเรียนรู้</w:t>
      </w:r>
      <w:r w:rsidRPr="00C9177E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และการดูแล</w:t>
      </w:r>
      <w:r w:rsidRPr="00C9177E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  <w:r w:rsidRPr="00C917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177E">
        <w:rPr>
          <w:rFonts w:ascii="TH SarabunPSK" w:hAnsi="TH SarabunPSK" w:cs="TH SarabunPSK"/>
          <w:b/>
          <w:bCs/>
          <w:sz w:val="32"/>
          <w:szCs w:val="32"/>
          <w:cs/>
        </w:rPr>
        <w:t>และการพัฒนาอาจารย์</w:t>
      </w:r>
      <w:r w:rsidRPr="00C9177E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62F9B657" w14:textId="2ACE80E4" w:rsidR="00DE53A1" w:rsidRDefault="00DE53A1" w:rsidP="00DE53A1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177E">
        <w:rPr>
          <w:rFonts w:ascii="TH SarabunPSK" w:hAnsi="TH SarabunPSK" w:cs="TH SarabunPSK" w:hint="cs"/>
          <w:sz w:val="32"/>
          <w:szCs w:val="32"/>
          <w:cs/>
        </w:rPr>
        <w:t>ในการดำเนินงานที่ผ่านมา</w:t>
      </w:r>
      <w:r w:rsidRPr="00C9177E">
        <w:rPr>
          <w:rFonts w:ascii="TH SarabunPSK" w:hAnsi="TH SarabunPSK" w:cs="TH SarabunPSK"/>
          <w:sz w:val="32"/>
          <w:szCs w:val="32"/>
          <w:cs/>
        </w:rPr>
        <w:t>มี</w:t>
      </w:r>
      <w:r w:rsidRPr="00C9177E">
        <w:rPr>
          <w:rFonts w:ascii="TH SarabunPSK" w:hAnsi="TH SarabunPSK" w:cs="TH SarabunPSK"/>
          <w:b/>
          <w:bCs/>
          <w:sz w:val="32"/>
          <w:szCs w:val="32"/>
          <w:cs/>
        </w:rPr>
        <w:t>ปัจจัยสำคัญ</w:t>
      </w:r>
      <w:r w:rsidRPr="00C9177E">
        <w:rPr>
          <w:rFonts w:ascii="TH SarabunPSK" w:hAnsi="TH SarabunPSK" w:cs="TH SarabunPSK"/>
          <w:sz w:val="32"/>
          <w:szCs w:val="32"/>
          <w:cs/>
        </w:rPr>
        <w:t>ใดบ้างที่ส่งผลต่อความสำเร็จหรือความท้าทายของหลักสูตร</w:t>
      </w:r>
      <w:r w:rsidRPr="00C9177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C9177E">
        <w:rPr>
          <w:rFonts w:ascii="TH SarabunPSK" w:hAnsi="TH SarabunPSK" w:cs="TH SarabunPSK"/>
          <w:sz w:val="32"/>
          <w:szCs w:val="32"/>
          <w:cs/>
        </w:rPr>
        <w:t>หากผลการดำเนินงานของหลักสูตรเป็นไปในทิศทางที่ดี หลักสูตรได้</w:t>
      </w:r>
      <w:r w:rsidRPr="00C9177E">
        <w:rPr>
          <w:rFonts w:ascii="TH SarabunPSK" w:hAnsi="TH SarabunPSK" w:cs="TH SarabunPSK"/>
          <w:b/>
          <w:bCs/>
          <w:sz w:val="32"/>
          <w:szCs w:val="32"/>
          <w:cs/>
        </w:rPr>
        <w:t>กำหนดมาตรการหรือแนวทาง</w:t>
      </w:r>
      <w:r w:rsidRPr="00C9177E">
        <w:rPr>
          <w:rFonts w:ascii="TH SarabunPSK" w:hAnsi="TH SarabunPSK" w:cs="TH SarabunPSK"/>
          <w:sz w:val="32"/>
          <w:szCs w:val="32"/>
          <w:cs/>
        </w:rPr>
        <w:t>อย่างไรในการรักษาและต่อยอดความสำเร็จนี้</w:t>
      </w:r>
      <w:r w:rsidRPr="00C917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7E">
        <w:rPr>
          <w:rFonts w:ascii="TH SarabunPSK" w:hAnsi="TH SarabunPSK" w:cs="TH SarabunPSK"/>
          <w:sz w:val="32"/>
          <w:szCs w:val="32"/>
          <w:cs/>
        </w:rPr>
        <w:t>ในทางกลับกัน หากพบว่าผลการดำเนินงานยังไม่เป็นไปตามเป้าหมายที่คาดหวัง มีการกำหนดแนวทางการยกระดับและพัฒนาการดำเนินงานอย่างไรบ้าง</w:t>
      </w:r>
    </w:p>
    <w:p w14:paraId="15A9323C" w14:textId="77777777" w:rsidR="005A7454" w:rsidRPr="002A4699" w:rsidRDefault="005A7454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57243CD5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43EA9A6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2FEF8DC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A9DC233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12FF3CB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7A8A7B5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C36B96B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A7448F0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A1EFDD3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1FC4AF0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6D3B75F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1832A24" w14:textId="18391EB7" w:rsidR="001949AA" w:rsidRDefault="001949AA" w:rsidP="00DE53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E654606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E3C5E80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D0213F7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3C4BECE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DD890AA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832D3EC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0F902D7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BEEC08D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15DE83F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AA378A6" w14:textId="77777777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C58683F" w14:textId="625C10BE" w:rsidR="001949AA" w:rsidRDefault="001949AA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FB470F" w14:textId="77777777" w:rsidR="00DE53A1" w:rsidRDefault="00DE53A1" w:rsidP="001949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E747DA" w14:textId="0A171326" w:rsidR="005A7454" w:rsidRPr="00176129" w:rsidRDefault="005A7454" w:rsidP="005A7454">
      <w:pPr>
        <w:pStyle w:val="ListParagraph"/>
        <w:shd w:val="clear" w:color="auto" w:fill="0D57A8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17612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 xml:space="preserve">องค์ประกอบที่ </w:t>
      </w:r>
      <w:r w:rsidRPr="00176129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5 </w:t>
      </w:r>
      <w:r w:rsidRPr="0017612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ประสิทธิภาพ</w:t>
      </w:r>
      <w:r w:rsidRPr="00176129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Pr="0017612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ประสิทธิผลของการจัดการเรียนการสอน</w:t>
      </w:r>
    </w:p>
    <w:p w14:paraId="429CDBE6" w14:textId="77777777" w:rsidR="00B21570" w:rsidRDefault="00B21570" w:rsidP="00B2157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11460B6" w14:textId="56B8AAE3" w:rsidR="00B21570" w:rsidRPr="00970CAC" w:rsidRDefault="00B21570" w:rsidP="00B2157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สามารถศึกษารายละเอียด</w:t>
      </w:r>
      <w:r w:rsidRPr="00B21570">
        <w:rPr>
          <w:rFonts w:ascii="TH SarabunPSK" w:hAnsi="TH SarabunPSK" w:cs="TH SarabunPSK"/>
          <w:color w:val="FF0000"/>
          <w:sz w:val="32"/>
          <w:szCs w:val="32"/>
          <w:cs/>
        </w:rPr>
        <w:t>องค์ประกอบที่ 5 ประสิทธิภาพ ประสิทธิผลของการจัดการเรียนการสอน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และวิธีการรายงานในคู่มือการประกันคุณภาพการศึกษาภายใน ระดับหลักสูตร </w:t>
      </w:r>
      <w:r w:rsidRPr="00C11BC7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11B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ฉบับ พ.ศ.2568 หน้า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7</w:t>
      </w:r>
      <w:r w:rsidR="000D0E49">
        <w:rPr>
          <w:rFonts w:ascii="TH SarabunPSK" w:hAnsi="TH SarabunPSK" w:cs="TH SarabunPSK" w:hint="cs"/>
          <w:color w:val="FF0000"/>
          <w:sz w:val="32"/>
          <w:szCs w:val="32"/>
          <w:cs/>
        </w:rPr>
        <w:t>5-86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68B0621" w14:textId="77777777" w:rsidR="000B314B" w:rsidRDefault="000B314B" w:rsidP="005A7454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A6E26E" w14:textId="446735E2" w:rsidR="005A7454" w:rsidRPr="00657304" w:rsidRDefault="005A7454" w:rsidP="000B314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350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ผลลัพธ์การเรียนรู้ของหลักสูตร และความคาดหวังของผลลัพธ์การเรียนรู้เมื่อสิ้นปีการศึกษา </w:t>
      </w:r>
      <w:r w:rsidRPr="00657304">
        <w:rPr>
          <w:rFonts w:ascii="TH SarabunPSK" w:hAnsi="TH SarabunPSK" w:cs="TH SarabunPSK"/>
          <w:color w:val="FF0000"/>
          <w:sz w:val="32"/>
          <w:szCs w:val="32"/>
          <w:cs/>
        </w:rPr>
        <w:t>(ใช้ข้อมูลหมวด 3 ปรั</w:t>
      </w:r>
      <w:r w:rsidRPr="00657304">
        <w:rPr>
          <w:rFonts w:ascii="TH SarabunPSK" w:hAnsi="TH SarabunPSK" w:cs="TH SarabunPSK" w:hint="cs"/>
          <w:color w:val="FF0000"/>
          <w:sz w:val="32"/>
          <w:szCs w:val="32"/>
          <w:cs/>
        </w:rPr>
        <w:t>ช</w:t>
      </w:r>
      <w:r w:rsidRPr="00657304">
        <w:rPr>
          <w:rFonts w:ascii="TH SarabunPSK" w:hAnsi="TH SarabunPSK" w:cs="TH SarabunPSK"/>
          <w:color w:val="FF0000"/>
          <w:sz w:val="32"/>
          <w:szCs w:val="32"/>
          <w:cs/>
        </w:rPr>
        <w:t>ญา วัตถุประสงค์ และผลลัพธ์การเรียนรู้ ในข้อกำหนดหลักสูตร)</w:t>
      </w:r>
      <w:r w:rsidRPr="0065730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074991BF" w14:textId="77777777" w:rsidR="005A7454" w:rsidRPr="00EA63A9" w:rsidRDefault="005A7454" w:rsidP="000B314B">
      <w:pPr>
        <w:spacing w:after="0"/>
        <w:ind w:left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A63A9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วัตถุประสงค์ของหลักสูตร</w:t>
      </w:r>
    </w:p>
    <w:p w14:paraId="2C690290" w14:textId="77777777" w:rsidR="005A7454" w:rsidRPr="00EA63A9" w:rsidRDefault="005A7454" w:rsidP="000B314B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63A9">
        <w:rPr>
          <w:rFonts w:ascii="TH SarabunPSK" w:hAnsi="TH SarabunPSK" w:cs="TH SarabunPSK"/>
          <w:sz w:val="32"/>
          <w:szCs w:val="32"/>
        </w:rPr>
        <w:tab/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EA63A9">
        <w:rPr>
          <w:rFonts w:ascii="TH SarabunPSK" w:hAnsi="TH SarabunPSK" w:cs="TH SarabunPSK"/>
          <w:sz w:val="32"/>
          <w:szCs w:val="32"/>
          <w:cs/>
        </w:rPr>
        <w:t>…….</w:t>
      </w:r>
    </w:p>
    <w:p w14:paraId="53940E4D" w14:textId="77777777" w:rsidR="005A7454" w:rsidRPr="00EA63A9" w:rsidRDefault="005A7454" w:rsidP="000B314B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</w:rPr>
        <w:tab/>
        <w:t xml:space="preserve">2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EA63A9">
        <w:rPr>
          <w:rFonts w:ascii="TH SarabunPSK" w:hAnsi="TH SarabunPSK" w:cs="TH SarabunPSK"/>
          <w:sz w:val="32"/>
          <w:szCs w:val="32"/>
          <w:cs/>
        </w:rPr>
        <w:t>….</w:t>
      </w:r>
    </w:p>
    <w:p w14:paraId="71F57E74" w14:textId="77777777" w:rsidR="005A7454" w:rsidRPr="00EA63A9" w:rsidRDefault="005A7454" w:rsidP="000B314B">
      <w:pPr>
        <w:spacing w:after="0" w:line="36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</w:rPr>
        <w:tab/>
        <w:t xml:space="preserve">3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EA63A9">
        <w:rPr>
          <w:rFonts w:ascii="TH SarabunPSK" w:hAnsi="TH SarabunPSK" w:cs="TH SarabunPSK"/>
          <w:sz w:val="32"/>
          <w:szCs w:val="32"/>
          <w:cs/>
        </w:rPr>
        <w:t>…….</w:t>
      </w:r>
    </w:p>
    <w:p w14:paraId="72012A37" w14:textId="42AFFB70" w:rsidR="005A7454" w:rsidRPr="00EA63A9" w:rsidRDefault="005A7454" w:rsidP="000B314B">
      <w:p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ผลลัพธ์การเรียนรู้ของหลักสูตร (</w:t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>Program Learning Outcome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>PLOs</w:t>
      </w:r>
      <w:r w:rsidRPr="00EA63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1BD6669" w14:textId="77777777" w:rsidR="005A7454" w:rsidRDefault="005A7454" w:rsidP="000B314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EA63A9">
        <w:rPr>
          <w:rFonts w:ascii="TH SarabunPSK" w:hAnsi="TH SarabunPSK" w:cs="TH SarabunPSK"/>
          <w:sz w:val="32"/>
          <w:szCs w:val="32"/>
          <w:cs/>
        </w:rPr>
        <w:tab/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 xml:space="preserve">PLO1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</w:t>
      </w:r>
    </w:p>
    <w:p w14:paraId="4A0E894F" w14:textId="77777777" w:rsidR="005A7454" w:rsidRDefault="005A7454" w:rsidP="000B314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PLO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2AB67A43" w14:textId="77777777" w:rsidR="005A7454" w:rsidRPr="008C4996" w:rsidRDefault="005A7454" w:rsidP="000B314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996">
        <w:rPr>
          <w:rFonts w:ascii="TH SarabunPSK" w:hAnsi="TH SarabunPSK" w:cs="TH SarabunPSK"/>
          <w:sz w:val="32"/>
          <w:szCs w:val="32"/>
        </w:rPr>
        <w:t xml:space="preserve">PLO </w:t>
      </w:r>
      <w:r w:rsidRPr="008C4996">
        <w:rPr>
          <w:rFonts w:ascii="TH SarabunPSK" w:hAnsi="TH SarabunPSK" w:cs="TH SarabunPSK"/>
          <w:sz w:val="32"/>
          <w:szCs w:val="32"/>
          <w:cs/>
        </w:rPr>
        <w:t>1.</w:t>
      </w:r>
      <w:r w:rsidRPr="008C4996">
        <w:rPr>
          <w:rFonts w:ascii="TH SarabunPSK" w:hAnsi="TH SarabunPSK" w:cs="TH SarabunPSK" w:hint="cs"/>
          <w:sz w:val="32"/>
          <w:szCs w:val="32"/>
          <w:cs/>
        </w:rPr>
        <w:t>2</w:t>
      </w:r>
      <w:r w:rsidRPr="008C499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357D18A8" w14:textId="77777777" w:rsidR="005A7454" w:rsidRDefault="005A7454" w:rsidP="000B314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 xml:space="preserve">PLO2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</w:t>
      </w:r>
    </w:p>
    <w:p w14:paraId="1B27C757" w14:textId="77777777" w:rsidR="005A7454" w:rsidRPr="008C4996" w:rsidRDefault="005A7454" w:rsidP="000B314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C4996">
        <w:rPr>
          <w:rFonts w:ascii="TH SarabunPSK" w:hAnsi="TH SarabunPSK" w:cs="TH SarabunPSK"/>
          <w:sz w:val="32"/>
          <w:szCs w:val="32"/>
        </w:rPr>
        <w:t xml:space="preserve">PLO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C4996">
        <w:rPr>
          <w:rFonts w:ascii="TH SarabunPSK" w:hAnsi="TH SarabunPSK" w:cs="TH SarabunPSK"/>
          <w:sz w:val="32"/>
          <w:szCs w:val="32"/>
          <w:cs/>
        </w:rPr>
        <w:t>.1 ....................................................................................................................</w:t>
      </w:r>
    </w:p>
    <w:p w14:paraId="60171411" w14:textId="77777777" w:rsidR="005A7454" w:rsidRPr="00EA63A9" w:rsidRDefault="005A7454" w:rsidP="000B314B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8C4996">
        <w:rPr>
          <w:rFonts w:ascii="TH SarabunPSK" w:hAnsi="TH SarabunPSK" w:cs="TH SarabunPSK"/>
          <w:sz w:val="32"/>
          <w:szCs w:val="32"/>
          <w:cs/>
        </w:rPr>
        <w:tab/>
      </w:r>
      <w:r w:rsidRPr="008C4996">
        <w:rPr>
          <w:rFonts w:ascii="TH SarabunPSK" w:hAnsi="TH SarabunPSK" w:cs="TH SarabunPSK"/>
          <w:sz w:val="32"/>
          <w:szCs w:val="32"/>
          <w:cs/>
        </w:rPr>
        <w:tab/>
      </w:r>
      <w:r w:rsidRPr="008C4996">
        <w:rPr>
          <w:rFonts w:ascii="TH SarabunPSK" w:hAnsi="TH SarabunPSK" w:cs="TH SarabunPSK"/>
          <w:sz w:val="32"/>
          <w:szCs w:val="32"/>
        </w:rPr>
        <w:t xml:space="preserve">PLO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C499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C499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7069CA9B" w14:textId="77777777" w:rsidR="005A7454" w:rsidRPr="00EA63A9" w:rsidRDefault="005A7454" w:rsidP="000B314B">
      <w:pPr>
        <w:spacing w:after="0" w:line="36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 xml:space="preserve">PLOn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</w:t>
      </w:r>
    </w:p>
    <w:p w14:paraId="258E94DF" w14:textId="744DCBC1" w:rsidR="005A7454" w:rsidRPr="00EA63A9" w:rsidRDefault="005A7454" w:rsidP="000B314B">
      <w:p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ความคาดหวังของผลลัพธ์การเรียนรู้เมื่อสิ้นปีการศึกษา (</w:t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>Year Learning Outcome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>YLOs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9F1EC87" w14:textId="77777777" w:rsidR="005A7454" w:rsidRPr="00EA63A9" w:rsidRDefault="005A7454" w:rsidP="000B314B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</w:rPr>
        <w:tab/>
        <w:t xml:space="preserve">YLO1 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A63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ชั้นปีที่ </w:t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010BD5C2" w14:textId="77777777" w:rsidR="005A7454" w:rsidRPr="00EA63A9" w:rsidRDefault="005A7454" w:rsidP="000B314B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</w:rPr>
        <w:tab/>
        <w:t xml:space="preserve">YLO2 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A63A9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ชั้นปีที่ 2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25029FB1" w14:textId="1D9C3403" w:rsidR="007800FA" w:rsidRDefault="005A7454" w:rsidP="00177CF4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EA63A9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 w:rsidRPr="00EA63A9">
        <w:rPr>
          <w:rFonts w:ascii="TH SarabunPSK" w:hAnsi="TH SarabunPSK" w:cs="TH SarabunPSK"/>
          <w:b/>
          <w:bCs/>
          <w:sz w:val="32"/>
          <w:szCs w:val="32"/>
        </w:rPr>
        <w:t>YLOn</w:t>
      </w:r>
      <w:proofErr w:type="spellEnd"/>
      <w:r w:rsidRPr="00EA63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A63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ชั้นปีที่ </w:t>
      </w:r>
      <w:r w:rsidRPr="00EA63A9">
        <w:rPr>
          <w:rFonts w:ascii="TH SarabunPSK" w:hAnsi="TH SarabunPSK" w:cs="TH SarabunPSK"/>
          <w:b/>
          <w:bCs/>
          <w:sz w:val="32"/>
          <w:szCs w:val="32"/>
        </w:rPr>
        <w:t>n</w:t>
      </w:r>
      <w:r w:rsidRPr="00EA63A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EA63A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564D4B0F" w14:textId="77777777" w:rsidR="00465AF6" w:rsidRDefault="00465AF6" w:rsidP="00CD502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31D65E" w14:textId="0405B8EC" w:rsidR="00661A4B" w:rsidRDefault="00465AF6" w:rsidP="00CD5022">
      <w:pPr>
        <w:rPr>
          <w:rFonts w:ascii="TH SarabunPSK" w:hAnsi="TH SarabunPSK" w:cs="TH SarabunPSK"/>
          <w:color w:val="FF0000"/>
          <w:sz w:val="32"/>
          <w:szCs w:val="32"/>
        </w:rPr>
      </w:pPr>
      <w:r w:rsidRPr="00661A4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หมายเหตุ</w:t>
      </w:r>
      <w:r w:rsidR="00F021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021CE" w:rsidRPr="00177CF4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ให้รายงาน</w:t>
      </w:r>
      <w:r w:rsidR="00F021CE" w:rsidRPr="00177CF4">
        <w:rPr>
          <w:rFonts w:ascii="TH SarabunPSK" w:hAnsi="TH SarabunPSK" w:cs="TH SarabunPSK"/>
          <w:color w:val="FF0000"/>
          <w:sz w:val="32"/>
          <w:szCs w:val="32"/>
          <w:cs/>
        </w:rPr>
        <w:t>ความคาดหวังของผลลัพธ์การเรียนรู้เมื่อสิ้นปีการศึกษา (</w:t>
      </w:r>
      <w:r w:rsidR="00F021CE" w:rsidRPr="00177CF4">
        <w:rPr>
          <w:rFonts w:ascii="TH SarabunPSK" w:hAnsi="TH SarabunPSK" w:cs="TH SarabunPSK"/>
          <w:color w:val="FF0000"/>
          <w:sz w:val="32"/>
          <w:szCs w:val="32"/>
        </w:rPr>
        <w:t xml:space="preserve">YLOs) </w:t>
      </w:r>
      <w:r w:rsidR="00F021CE" w:rsidRPr="00177CF4">
        <w:rPr>
          <w:rFonts w:ascii="TH SarabunPSK" w:hAnsi="TH SarabunPSK" w:cs="TH SarabunPSK" w:hint="cs"/>
          <w:color w:val="FF0000"/>
          <w:sz w:val="32"/>
          <w:szCs w:val="32"/>
          <w:cs/>
        </w:rPr>
        <w:t>ดังนี้</w:t>
      </w:r>
      <w:r w:rsidR="00F021C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F021CE">
        <w:rPr>
          <w:rFonts w:ascii="TH SarabunPSK" w:hAnsi="TH SarabunPSK" w:cs="TH SarabunPSK" w:hint="cs"/>
          <w:color w:val="FF0000"/>
          <w:sz w:val="32"/>
          <w:szCs w:val="32"/>
          <w:cs/>
        </w:rPr>
        <w:t>ในตารางถัดไป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26"/>
        <w:gridCol w:w="1187"/>
        <w:gridCol w:w="1187"/>
        <w:gridCol w:w="1187"/>
        <w:gridCol w:w="1187"/>
        <w:gridCol w:w="1187"/>
      </w:tblGrid>
      <w:tr w:rsidR="00177CF4" w:rsidRPr="00177CF4" w14:paraId="4FB8B488" w14:textId="19501B03" w:rsidTr="00177CF4">
        <w:tc>
          <w:tcPr>
            <w:tcW w:w="1555" w:type="dxa"/>
            <w:vAlign w:val="center"/>
          </w:tcPr>
          <w:p w14:paraId="5979AD85" w14:textId="3597EE54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  <w:r w:rsidRPr="00177CF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รอบระยะเวลาหลักสูตร</w:t>
            </w:r>
          </w:p>
        </w:tc>
        <w:tc>
          <w:tcPr>
            <w:tcW w:w="1526" w:type="dxa"/>
            <w:vAlign w:val="center"/>
          </w:tcPr>
          <w:p w14:paraId="2C02A727" w14:textId="5DD6BD2C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  <w:r w:rsidRPr="00177CF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ชั้นปีที่ 1</w:t>
            </w:r>
          </w:p>
        </w:tc>
        <w:tc>
          <w:tcPr>
            <w:tcW w:w="1187" w:type="dxa"/>
            <w:vAlign w:val="center"/>
          </w:tcPr>
          <w:p w14:paraId="7CD342DB" w14:textId="3C8173B2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ชั้นปีที่ 2</w:t>
            </w:r>
          </w:p>
        </w:tc>
        <w:tc>
          <w:tcPr>
            <w:tcW w:w="1187" w:type="dxa"/>
            <w:vAlign w:val="center"/>
          </w:tcPr>
          <w:p w14:paraId="4FD111EB" w14:textId="68A96150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ชั้นปีที่ 3</w:t>
            </w:r>
          </w:p>
        </w:tc>
        <w:tc>
          <w:tcPr>
            <w:tcW w:w="1187" w:type="dxa"/>
            <w:vAlign w:val="center"/>
          </w:tcPr>
          <w:p w14:paraId="52D137FF" w14:textId="7691325C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ชั้นปีที่ 4</w:t>
            </w:r>
          </w:p>
        </w:tc>
        <w:tc>
          <w:tcPr>
            <w:tcW w:w="1187" w:type="dxa"/>
            <w:vAlign w:val="center"/>
          </w:tcPr>
          <w:p w14:paraId="5DEDDF7D" w14:textId="43688AE0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ชั้นปีที่ 5</w:t>
            </w:r>
          </w:p>
        </w:tc>
        <w:tc>
          <w:tcPr>
            <w:tcW w:w="1187" w:type="dxa"/>
            <w:vAlign w:val="center"/>
          </w:tcPr>
          <w:p w14:paraId="31291483" w14:textId="7FC1EE83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ชั้นปีที่ 6</w:t>
            </w:r>
          </w:p>
        </w:tc>
      </w:tr>
      <w:tr w:rsidR="00177CF4" w:rsidRPr="00177CF4" w14:paraId="0C783562" w14:textId="77777777" w:rsidTr="00B10041">
        <w:tc>
          <w:tcPr>
            <w:tcW w:w="1555" w:type="dxa"/>
          </w:tcPr>
          <w:p w14:paraId="0ED954DC" w14:textId="769BB8F1" w:rsidR="00CD5022" w:rsidRPr="00177CF4" w:rsidRDefault="00177CF4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77CF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</w:t>
            </w: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526" w:type="dxa"/>
          </w:tcPr>
          <w:p w14:paraId="429944D4" w14:textId="45C8A0E9" w:rsidR="00CD5022" w:rsidRPr="00177CF4" w:rsidRDefault="00177CF4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</w:t>
            </w:r>
            <w:r w:rsidR="00F021C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187" w:type="dxa"/>
          </w:tcPr>
          <w:p w14:paraId="0CF248BE" w14:textId="7A908A11" w:rsidR="00CD5022" w:rsidRPr="00177CF4" w:rsidRDefault="00177CF4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</w:t>
            </w:r>
            <w:r w:rsidR="00F021C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187" w:type="dxa"/>
            <w:shd w:val="clear" w:color="auto" w:fill="808080" w:themeFill="background1" w:themeFillShade="80"/>
          </w:tcPr>
          <w:p w14:paraId="45DD5EB0" w14:textId="77777777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  <w:shd w:val="clear" w:color="auto" w:fill="808080" w:themeFill="background1" w:themeFillShade="80"/>
          </w:tcPr>
          <w:p w14:paraId="58867295" w14:textId="77777777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  <w:shd w:val="clear" w:color="auto" w:fill="808080" w:themeFill="background1" w:themeFillShade="80"/>
          </w:tcPr>
          <w:p w14:paraId="38E6A681" w14:textId="77777777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  <w:shd w:val="clear" w:color="auto" w:fill="808080" w:themeFill="background1" w:themeFillShade="80"/>
          </w:tcPr>
          <w:p w14:paraId="038E7DAE" w14:textId="77777777" w:rsidR="00CD5022" w:rsidRPr="00177CF4" w:rsidRDefault="00CD5022" w:rsidP="00177CF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021CE" w:rsidRPr="00177CF4" w14:paraId="20B5E9F4" w14:textId="77777777" w:rsidTr="00B10041">
        <w:tc>
          <w:tcPr>
            <w:tcW w:w="1555" w:type="dxa"/>
          </w:tcPr>
          <w:p w14:paraId="2F7194DC" w14:textId="375F2556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77CF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 </w:t>
            </w: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526" w:type="dxa"/>
          </w:tcPr>
          <w:p w14:paraId="33687F49" w14:textId="79C55963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37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68</w:t>
            </w:r>
          </w:p>
        </w:tc>
        <w:tc>
          <w:tcPr>
            <w:tcW w:w="1187" w:type="dxa"/>
          </w:tcPr>
          <w:p w14:paraId="4AE7D24F" w14:textId="25D6A655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9485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67</w:t>
            </w:r>
          </w:p>
        </w:tc>
        <w:tc>
          <w:tcPr>
            <w:tcW w:w="1187" w:type="dxa"/>
          </w:tcPr>
          <w:p w14:paraId="3A7C02C8" w14:textId="10A4B609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187" w:type="dxa"/>
            <w:shd w:val="clear" w:color="auto" w:fill="808080" w:themeFill="background1" w:themeFillShade="80"/>
          </w:tcPr>
          <w:p w14:paraId="42838394" w14:textId="7777777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  <w:shd w:val="clear" w:color="auto" w:fill="808080" w:themeFill="background1" w:themeFillShade="80"/>
          </w:tcPr>
          <w:p w14:paraId="4A5BA533" w14:textId="7777777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  <w:shd w:val="clear" w:color="auto" w:fill="808080" w:themeFill="background1" w:themeFillShade="80"/>
          </w:tcPr>
          <w:p w14:paraId="38DD669A" w14:textId="7777777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021CE" w:rsidRPr="00177CF4" w14:paraId="1D936B66" w14:textId="1004B7F0" w:rsidTr="00B10041">
        <w:tc>
          <w:tcPr>
            <w:tcW w:w="1555" w:type="dxa"/>
          </w:tcPr>
          <w:p w14:paraId="2E95A1B6" w14:textId="702173AE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 ปี</w:t>
            </w:r>
          </w:p>
        </w:tc>
        <w:tc>
          <w:tcPr>
            <w:tcW w:w="1526" w:type="dxa"/>
          </w:tcPr>
          <w:p w14:paraId="3D699EE8" w14:textId="4973FB33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37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68</w:t>
            </w:r>
          </w:p>
        </w:tc>
        <w:tc>
          <w:tcPr>
            <w:tcW w:w="1187" w:type="dxa"/>
          </w:tcPr>
          <w:p w14:paraId="1801F151" w14:textId="453ED600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9485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67</w:t>
            </w:r>
          </w:p>
        </w:tc>
        <w:tc>
          <w:tcPr>
            <w:tcW w:w="1187" w:type="dxa"/>
          </w:tcPr>
          <w:p w14:paraId="54AA0DEC" w14:textId="4100432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1BB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66</w:t>
            </w:r>
          </w:p>
        </w:tc>
        <w:tc>
          <w:tcPr>
            <w:tcW w:w="1187" w:type="dxa"/>
          </w:tcPr>
          <w:p w14:paraId="160D9771" w14:textId="57D096EA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187" w:type="dxa"/>
            <w:shd w:val="clear" w:color="auto" w:fill="808080" w:themeFill="background1" w:themeFillShade="80"/>
          </w:tcPr>
          <w:p w14:paraId="67E5F4F3" w14:textId="7777777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 w:themeFill="background1" w:themeFillShade="80"/>
          </w:tcPr>
          <w:p w14:paraId="20113D91" w14:textId="7777777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21CE" w:rsidRPr="00177CF4" w14:paraId="4EDEE7D1" w14:textId="77777777" w:rsidTr="00B10041">
        <w:tc>
          <w:tcPr>
            <w:tcW w:w="1555" w:type="dxa"/>
          </w:tcPr>
          <w:p w14:paraId="46C2D5AD" w14:textId="5DC9D084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77CF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</w:t>
            </w:r>
          </w:p>
        </w:tc>
        <w:tc>
          <w:tcPr>
            <w:tcW w:w="1526" w:type="dxa"/>
          </w:tcPr>
          <w:p w14:paraId="3B8C2763" w14:textId="0C71EE6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37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68</w:t>
            </w:r>
          </w:p>
        </w:tc>
        <w:tc>
          <w:tcPr>
            <w:tcW w:w="1187" w:type="dxa"/>
          </w:tcPr>
          <w:p w14:paraId="0ACFDD21" w14:textId="462504F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9485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67</w:t>
            </w:r>
          </w:p>
        </w:tc>
        <w:tc>
          <w:tcPr>
            <w:tcW w:w="1187" w:type="dxa"/>
          </w:tcPr>
          <w:p w14:paraId="6362FE7F" w14:textId="6C548166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1BB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66</w:t>
            </w:r>
          </w:p>
        </w:tc>
        <w:tc>
          <w:tcPr>
            <w:tcW w:w="1187" w:type="dxa"/>
          </w:tcPr>
          <w:p w14:paraId="67CA4139" w14:textId="3C91BD9E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680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65</w:t>
            </w:r>
          </w:p>
        </w:tc>
        <w:tc>
          <w:tcPr>
            <w:tcW w:w="1187" w:type="dxa"/>
          </w:tcPr>
          <w:p w14:paraId="553527E9" w14:textId="5E7A9C0D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187" w:type="dxa"/>
            <w:shd w:val="clear" w:color="auto" w:fill="808080" w:themeFill="background1" w:themeFillShade="80"/>
          </w:tcPr>
          <w:p w14:paraId="7348E750" w14:textId="77777777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21CE" w:rsidRPr="00177CF4" w14:paraId="3B8847D7" w14:textId="77777777" w:rsidTr="00177CF4">
        <w:tc>
          <w:tcPr>
            <w:tcW w:w="1555" w:type="dxa"/>
          </w:tcPr>
          <w:p w14:paraId="126A4D79" w14:textId="6C2E49A0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77CF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6 </w:t>
            </w: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526" w:type="dxa"/>
          </w:tcPr>
          <w:p w14:paraId="132AD960" w14:textId="172734A6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37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68</w:t>
            </w:r>
          </w:p>
        </w:tc>
        <w:tc>
          <w:tcPr>
            <w:tcW w:w="1187" w:type="dxa"/>
          </w:tcPr>
          <w:p w14:paraId="6DE1F71D" w14:textId="438E3CAE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9485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67</w:t>
            </w:r>
          </w:p>
        </w:tc>
        <w:tc>
          <w:tcPr>
            <w:tcW w:w="1187" w:type="dxa"/>
          </w:tcPr>
          <w:p w14:paraId="10D1F911" w14:textId="574549AC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81BB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66</w:t>
            </w:r>
          </w:p>
        </w:tc>
        <w:tc>
          <w:tcPr>
            <w:tcW w:w="1187" w:type="dxa"/>
          </w:tcPr>
          <w:p w14:paraId="624CB972" w14:textId="0BFCB59D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680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65</w:t>
            </w:r>
          </w:p>
        </w:tc>
        <w:tc>
          <w:tcPr>
            <w:tcW w:w="1187" w:type="dxa"/>
          </w:tcPr>
          <w:p w14:paraId="34733410" w14:textId="3E0946A2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187" w:type="dxa"/>
          </w:tcPr>
          <w:p w14:paraId="42A127FF" w14:textId="426B2D32" w:rsidR="00F021CE" w:rsidRPr="00177CF4" w:rsidRDefault="00F021CE" w:rsidP="00F021C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77CF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รหัส 6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3</w:t>
            </w:r>
          </w:p>
        </w:tc>
      </w:tr>
    </w:tbl>
    <w:p w14:paraId="4127BADB" w14:textId="744E32D4" w:rsidR="00661A4B" w:rsidRPr="00661A4B" w:rsidRDefault="00661A4B" w:rsidP="00661A4B">
      <w:pPr>
        <w:spacing w:after="0" w:line="259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661A4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 xml:space="preserve"> </w:t>
      </w:r>
    </w:p>
    <w:p w14:paraId="3E3C2353" w14:textId="059D09DA" w:rsidR="00661A4B" w:rsidRPr="00661A4B" w:rsidRDefault="00661A4B" w:rsidP="00661A4B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(1) ผลการประเมินผลลัพธ์การเรียนรู้ของผู้เรียน (รายงานผลการดำเนินงาน ณ ปีการศึกษานั้น)</w:t>
      </w:r>
    </w:p>
    <w:p w14:paraId="2C383C20" w14:textId="4E76CA4F" w:rsidR="00661A4B" w:rsidRPr="00661A4B" w:rsidRDefault="00661A4B" w:rsidP="00661A4B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กรณีหลักสูตรยังไม่ได้กำหนดผลลัพธ์การเรียนรู้ของหลักสูตร (</w:t>
      </w:r>
      <w:r w:rsidRPr="00661A4B">
        <w:rPr>
          <w:rFonts w:ascii="TH SarabunPSK" w:hAnsi="TH SarabunPSK" w:cs="TH SarabunPSK"/>
          <w:color w:val="FF0000"/>
          <w:sz w:val="32"/>
          <w:szCs w:val="32"/>
        </w:rPr>
        <w:t xml:space="preserve">PLOs) </w:t>
      </w: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ให้รายงานด้วยวัตถุประสงค์ของหลักสูตร</w:t>
      </w:r>
    </w:p>
    <w:p w14:paraId="046765EE" w14:textId="148E8C2B" w:rsidR="00661A4B" w:rsidRPr="00661A4B" w:rsidRDefault="00661A4B" w:rsidP="00661A4B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(2)</w:t>
      </w:r>
      <w:r w:rsidRPr="00661A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กรณีหลักสูตรที่พัฒนาตามผลลัพธ์การเรียนรู้ตามมาตรฐานคุณวุฒิระดับอุดมศึกษา พ.ศ.2565  ให้รายงานตามผลลัพธ์การเรียนรู้ตามมาตรฐานคุณวุฒิระดับอุดมศึกษา พ.ศ.2565 ประกอบด้วย 4 ด้าน ได้แก่ ด้านความรู้ ด้านทักษะ ด้านจริยธรรม และด้านลักษณะบุคคล</w:t>
      </w:r>
    </w:p>
    <w:p w14:paraId="280121B4" w14:textId="1FEFF50E" w:rsidR="00661A4B" w:rsidRPr="00661A4B" w:rsidRDefault="00661A4B" w:rsidP="00661A4B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661A4B"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661A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กรณีหลักสูตรที่พัฒนาตามกรอบมาตรฐานคุณวุฒิระดับอุดมศึกษาแห่งชาติ (</w:t>
      </w:r>
      <w:r w:rsidRPr="00661A4B">
        <w:rPr>
          <w:rFonts w:ascii="TH SarabunPSK" w:hAnsi="TH SarabunPSK" w:cs="TH SarabunPSK"/>
          <w:color w:val="FF0000"/>
          <w:sz w:val="32"/>
          <w:szCs w:val="32"/>
        </w:rPr>
        <w:t xml:space="preserve">TQF) </w:t>
      </w: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ให้รายงานตามผลลัพธ์การเรียนรู้ตาม </w:t>
      </w:r>
      <w:r w:rsidRPr="00661A4B">
        <w:rPr>
          <w:rFonts w:ascii="TH SarabunPSK" w:hAnsi="TH SarabunPSK" w:cs="TH SarabunPSK"/>
          <w:color w:val="FF0000"/>
          <w:sz w:val="32"/>
          <w:szCs w:val="32"/>
        </w:rPr>
        <w:t xml:space="preserve">TQF </w:t>
      </w:r>
      <w:r w:rsidRPr="00661A4B">
        <w:rPr>
          <w:rFonts w:ascii="TH SarabunPSK" w:hAnsi="TH SarabunPSK" w:cs="TH SarabunPSK"/>
          <w:color w:val="FF0000"/>
          <w:sz w:val="32"/>
          <w:szCs w:val="32"/>
          <w:cs/>
        </w:rPr>
        <w:t>5 ด้าน ได้แก่ ด้านคุณธรรม จริยธรรม ด้านความรู้ ด้านทักษะทางปัญญา ด้านทักษะความสัมพันธ์ระหว่างบุคคลและความรับผิดชอบ และด้านทักษะการวิเคราะห์เชิงตัวเลข การสื่อสารและการใช้เทคโนโลยีสารสนเทศ</w:t>
      </w:r>
    </w:p>
    <w:p w14:paraId="2EC6CF22" w14:textId="36F9CB83" w:rsidR="00661A4B" w:rsidRPr="00661A4B" w:rsidRDefault="00661A4B" w:rsidP="00661A4B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  <w:sectPr w:rsidR="00661A4B" w:rsidRPr="00661A4B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567"/>
        <w:gridCol w:w="567"/>
        <w:gridCol w:w="567"/>
        <w:gridCol w:w="851"/>
        <w:gridCol w:w="2835"/>
        <w:gridCol w:w="2835"/>
      </w:tblGrid>
      <w:tr w:rsidR="005A7454" w:rsidRPr="004654CA" w14:paraId="4A52C626" w14:textId="77777777" w:rsidTr="00B445B7">
        <w:trPr>
          <w:tblHeader/>
        </w:trPr>
        <w:tc>
          <w:tcPr>
            <w:tcW w:w="14029" w:type="dxa"/>
            <w:gridSpan w:val="8"/>
            <w:shd w:val="clear" w:color="auto" w:fill="auto"/>
          </w:tcPr>
          <w:p w14:paraId="46DC704A" w14:textId="471994BD" w:rsidR="005A7454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การประเมินผลลัพธ์การเรียนรู้ของนักศึกษา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ชั้นปีที่</w:t>
            </w:r>
            <w:r w:rsidR="000B314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 xml:space="preserve"> 1 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(นักศึกษารหัส</w:t>
            </w:r>
            <w:r w:rsidR="007800FA"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</w:rPr>
              <w:t xml:space="preserve"> 6</w:t>
            </w:r>
            <w:r w:rsidR="00567998"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</w:rPr>
              <w:t>8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)</w:t>
            </w:r>
          </w:p>
          <w:p w14:paraId="2FAE3C79" w14:textId="72C9B425" w:rsidR="00A201AE" w:rsidRPr="00A201AE" w:rsidRDefault="00A201AE" w:rsidP="00B445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 w:rsidRPr="00A201AE">
              <w:rPr>
                <w:rFonts w:ascii="TH SarabunPSK" w:hAnsi="TH SarabunPSK" w:cs="TH SarabunPSK" w:hint="cs"/>
                <w:b/>
                <w:bCs/>
                <w:color w:val="FF0000"/>
                <w:sz w:val="28"/>
                <w:highlight w:val="yellow"/>
                <w:cs/>
                <w:lang w:bidi="th-TH"/>
              </w:rPr>
              <w:t>ตัวอย่างการรายงานผลการดำเนินงาน</w:t>
            </w:r>
            <w:r w:rsidRPr="00A201AE"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  <w:lang w:bidi="th-TH"/>
              </w:rPr>
              <w:t xml:space="preserve">ในคู่มือการประกันคุณภาพการศึกษาภายใน ระดับหลักสูตร </w:t>
            </w:r>
            <w:r w:rsidRPr="00A201AE"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lang w:bidi="th-TH"/>
              </w:rPr>
              <w:t xml:space="preserve">CMU-QA Curriculum </w:t>
            </w:r>
            <w:r w:rsidRPr="00A201AE"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  <w:lang w:bidi="th-TH"/>
              </w:rPr>
              <w:t xml:space="preserve">ฉบับ พ.ศ.2568 หน้า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highlight w:val="yellow"/>
                <w:cs/>
                <w:lang w:bidi="th-TH"/>
              </w:rPr>
              <w:t>83-85</w:t>
            </w:r>
          </w:p>
        </w:tc>
      </w:tr>
      <w:tr w:rsidR="005A7454" w:rsidRPr="004654CA" w14:paraId="6A779E1F" w14:textId="77777777" w:rsidTr="004518EA">
        <w:trPr>
          <w:tblHeader/>
        </w:trPr>
        <w:tc>
          <w:tcPr>
            <w:tcW w:w="8359" w:type="dxa"/>
            <w:gridSpan w:val="6"/>
            <w:shd w:val="clear" w:color="auto" w:fill="EAEDF1" w:themeFill="text2" w:themeFillTint="1A"/>
          </w:tcPr>
          <w:p w14:paraId="648871A0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ความเชื่อมโยงของผลลัพธ์การเรียนรู้</w:t>
            </w:r>
          </w:p>
        </w:tc>
        <w:tc>
          <w:tcPr>
            <w:tcW w:w="5670" w:type="dxa"/>
            <w:gridSpan w:val="2"/>
            <w:shd w:val="clear" w:color="auto" w:fill="EAEDF1" w:themeFill="text2" w:themeFillTint="1A"/>
          </w:tcPr>
          <w:p w14:paraId="617BEE73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เกณฑ์การวัดและประเมิน</w:t>
            </w:r>
          </w:p>
        </w:tc>
      </w:tr>
      <w:tr w:rsidR="005A7454" w:rsidRPr="004654CA" w14:paraId="65113091" w14:textId="77777777" w:rsidTr="004518EA">
        <w:trPr>
          <w:trHeight w:val="1174"/>
          <w:tblHeader/>
        </w:trPr>
        <w:tc>
          <w:tcPr>
            <w:tcW w:w="2689" w:type="dxa"/>
            <w:vMerge w:val="restart"/>
            <w:shd w:val="clear" w:color="auto" w:fill="auto"/>
          </w:tcPr>
          <w:p w14:paraId="09F9FE21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</w:rPr>
              <w:t>…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YLOs)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696FCEC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ผลลัพธ์การเรียนรู้ของหลักสูตร (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11CB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วัตถุประสงค์ของ</w:t>
            </w:r>
            <w:r w:rsidRPr="00D11CB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D11CB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หลักสูตร</w:t>
            </w:r>
            <w:r w:rsidRPr="00D11CB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(</w:t>
            </w:r>
            <w:r w:rsidRPr="0069585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vertAlign w:val="superscript"/>
              </w:rPr>
              <w:t>1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)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971C7C4" w14:textId="77777777" w:rsidR="005A7454" w:rsidRPr="00D11CB5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ระดับปริญญา....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(</w:t>
            </w:r>
            <w:r w:rsidRPr="0069585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vertAlign w:val="superscript"/>
              </w:rPr>
              <w:t>2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9A8D6" w14:textId="77777777" w:rsidR="005A7454" w:rsidRPr="00635AE6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วิธีการที่ใช้ในการ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>
              <w:t xml:space="preserve"> </w:t>
            </w:r>
            <w:r w:rsidRPr="00635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ECC52" w14:textId="77777777" w:rsidR="005A7454" w:rsidRPr="00635AE6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และเป้าหมายการบรรลุ</w:t>
            </w:r>
            <w:r>
              <w:t xml:space="preserve"> </w:t>
            </w:r>
            <w:r w:rsidRPr="00635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</w:t>
            </w:r>
          </w:p>
        </w:tc>
      </w:tr>
      <w:tr w:rsidR="005A7454" w:rsidRPr="004654CA" w14:paraId="33CFB5A4" w14:textId="77777777" w:rsidTr="004518EA">
        <w:trPr>
          <w:cantSplit/>
          <w:trHeight w:val="920"/>
          <w:tblHeader/>
        </w:trPr>
        <w:tc>
          <w:tcPr>
            <w:tcW w:w="2689" w:type="dxa"/>
            <w:vMerge/>
            <w:shd w:val="clear" w:color="auto" w:fill="EDEDED" w:themeFill="accent3" w:themeFillTint="33"/>
          </w:tcPr>
          <w:p w14:paraId="5F810F27" w14:textId="77777777" w:rsidR="005A7454" w:rsidRPr="004654CA" w:rsidRDefault="005A7454" w:rsidP="004518E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EDEDED" w:themeFill="accent3" w:themeFillTint="33"/>
          </w:tcPr>
          <w:p w14:paraId="752F3B42" w14:textId="77777777" w:rsidR="005A7454" w:rsidRPr="004654CA" w:rsidRDefault="005A7454" w:rsidP="004518E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0148FD" w14:textId="77777777" w:rsidR="005A7454" w:rsidRPr="004654CA" w:rsidRDefault="005A7454" w:rsidP="004518EA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59EF0C" w14:textId="77777777" w:rsidR="005A7454" w:rsidRPr="004654CA" w:rsidRDefault="005A7454" w:rsidP="004518EA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3470BB" w14:textId="77777777" w:rsidR="005A7454" w:rsidRPr="004654CA" w:rsidRDefault="005A7454" w:rsidP="004518EA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D599D0" w14:textId="77777777" w:rsidR="005A7454" w:rsidRPr="004654CA" w:rsidRDefault="005A7454" w:rsidP="004518EA">
            <w:pPr>
              <w:spacing w:before="100" w:beforeAutospacing="1"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7A9F46" w14:textId="77777777" w:rsidR="005A7454" w:rsidRPr="004654CA" w:rsidRDefault="005A7454" w:rsidP="004518EA">
            <w:pPr>
              <w:spacing w:before="100" w:beforeAutospacing="1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3D0AB0" w14:textId="77777777" w:rsidR="005A7454" w:rsidRPr="004654CA" w:rsidRDefault="005A7454" w:rsidP="004518E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7454" w:rsidRPr="004654CA" w14:paraId="2EE23EDC" w14:textId="77777777" w:rsidTr="004518EA">
        <w:trPr>
          <w:trHeight w:val="794"/>
        </w:trPr>
        <w:tc>
          <w:tcPr>
            <w:tcW w:w="2689" w:type="dxa"/>
          </w:tcPr>
          <w:p w14:paraId="427814CB" w14:textId="28069C4E" w:rsidR="005A7454" w:rsidRPr="004654CA" w:rsidRDefault="005A7454" w:rsidP="00B445B7">
            <w:pPr>
              <w:ind w:left="171"/>
              <w:contextualSpacing/>
              <w:rPr>
                <w:rFonts w:ascii="TH SarabunPSK" w:hAnsi="TH SarabunPSK" w:cs="TH SarabunPSK"/>
                <w:sz w:val="28"/>
                <w:cs/>
                <w:lang w:bidi="th-TH"/>
              </w:rPr>
            </w:pPr>
          </w:p>
        </w:tc>
        <w:tc>
          <w:tcPr>
            <w:tcW w:w="3118" w:type="dxa"/>
          </w:tcPr>
          <w:p w14:paraId="13C27CC7" w14:textId="77777777" w:rsidR="005A7454" w:rsidRPr="004654CA" w:rsidRDefault="005A7454" w:rsidP="00B445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7398748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5079658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F1F88DB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7D22010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CBDF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FD7B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A7454" w:rsidRPr="004654CA" w14:paraId="026B2588" w14:textId="77777777" w:rsidTr="004518EA">
        <w:trPr>
          <w:trHeight w:val="794"/>
        </w:trPr>
        <w:tc>
          <w:tcPr>
            <w:tcW w:w="2689" w:type="dxa"/>
          </w:tcPr>
          <w:p w14:paraId="38925C68" w14:textId="77777777" w:rsidR="005A7454" w:rsidRPr="004654CA" w:rsidRDefault="005A7454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1EFDD7E" w14:textId="77777777" w:rsidR="005A7454" w:rsidRPr="004654CA" w:rsidRDefault="005A7454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111133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CDB6FC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F192C6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989CBB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193DD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6EA2" w14:textId="77777777" w:rsidR="005A7454" w:rsidRPr="004654CA" w:rsidRDefault="005A7454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7454" w:rsidRPr="004654CA" w14:paraId="072E7E1A" w14:textId="77777777" w:rsidTr="004518EA">
        <w:tc>
          <w:tcPr>
            <w:tcW w:w="8359" w:type="dxa"/>
            <w:gridSpan w:val="6"/>
            <w:shd w:val="clear" w:color="auto" w:fill="EAEDF1" w:themeFill="text2" w:themeFillTint="1A"/>
          </w:tcPr>
          <w:p w14:paraId="638B7C70" w14:textId="38523BB9" w:rsidR="005A7454" w:rsidRPr="004654CA" w:rsidRDefault="006F6909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YLOs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ของนักศึกษาชั้นปีที่</w:t>
            </w:r>
            <w:r w:rsidR="00247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5670" w:type="dxa"/>
            <w:gridSpan w:val="2"/>
            <w:shd w:val="clear" w:color="auto" w:fill="EAEDF1" w:themeFill="text2" w:themeFillTint="1A"/>
          </w:tcPr>
          <w:p w14:paraId="7931D111" w14:textId="7B73499A" w:rsidR="005A7454" w:rsidRPr="004654CA" w:rsidRDefault="006F6909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การวิเคราะห์ผลและแนวทางการพัฒนาจากผลการประเมิน</w:t>
            </w:r>
          </w:p>
        </w:tc>
      </w:tr>
      <w:tr w:rsidR="005A7454" w:rsidRPr="004654CA" w14:paraId="0C30F30E" w14:textId="77777777" w:rsidTr="004518EA">
        <w:trPr>
          <w:trHeight w:val="850"/>
        </w:trPr>
        <w:tc>
          <w:tcPr>
            <w:tcW w:w="8359" w:type="dxa"/>
            <w:gridSpan w:val="6"/>
          </w:tcPr>
          <w:p w14:paraId="3ABA7DEA" w14:textId="77777777" w:rsidR="005A7454" w:rsidRDefault="005A7454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63D31" w14:textId="77777777" w:rsidR="00B10041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867EA" w14:textId="2A13F475" w:rsidR="00B10041" w:rsidRPr="004654CA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2"/>
          </w:tcPr>
          <w:p w14:paraId="60A745E3" w14:textId="77777777" w:rsidR="005A7454" w:rsidRPr="004654CA" w:rsidRDefault="005A7454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C652B5" w14:textId="77777777" w:rsidR="008F7B94" w:rsidRDefault="008F7B94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567"/>
        <w:gridCol w:w="567"/>
        <w:gridCol w:w="567"/>
        <w:gridCol w:w="851"/>
        <w:gridCol w:w="2835"/>
        <w:gridCol w:w="2835"/>
      </w:tblGrid>
      <w:tr w:rsidR="000B314B" w:rsidRPr="004654CA" w14:paraId="5A62EDD8" w14:textId="77777777" w:rsidTr="00B445B7">
        <w:trPr>
          <w:tblHeader/>
        </w:trPr>
        <w:tc>
          <w:tcPr>
            <w:tcW w:w="14029" w:type="dxa"/>
            <w:gridSpan w:val="8"/>
            <w:shd w:val="clear" w:color="auto" w:fill="auto"/>
          </w:tcPr>
          <w:p w14:paraId="6A9467E7" w14:textId="399F8886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การประเมินผลลัพธ์การเรียนรู้ของนักศึกษา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ชั้นปีที่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 xml:space="preserve"> 2 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 xml:space="preserve">(นักศึกษารหัส </w:t>
            </w:r>
            <w:r w:rsidR="00B10041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>6</w:t>
            </w:r>
            <w:r w:rsidR="00567998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>7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)</w:t>
            </w:r>
          </w:p>
        </w:tc>
      </w:tr>
      <w:tr w:rsidR="000B314B" w:rsidRPr="004654CA" w14:paraId="41479766" w14:textId="77777777" w:rsidTr="004518EA">
        <w:trPr>
          <w:tblHeader/>
        </w:trPr>
        <w:tc>
          <w:tcPr>
            <w:tcW w:w="8359" w:type="dxa"/>
            <w:gridSpan w:val="6"/>
            <w:shd w:val="clear" w:color="auto" w:fill="EAEDF1" w:themeFill="text2" w:themeFillTint="1A"/>
          </w:tcPr>
          <w:p w14:paraId="204B6B03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ความเชื่อมโยงของผลลัพธ์การเรียนรู้</w:t>
            </w:r>
          </w:p>
        </w:tc>
        <w:tc>
          <w:tcPr>
            <w:tcW w:w="5670" w:type="dxa"/>
            <w:gridSpan w:val="2"/>
            <w:shd w:val="clear" w:color="auto" w:fill="EAEDF1" w:themeFill="text2" w:themeFillTint="1A"/>
          </w:tcPr>
          <w:p w14:paraId="08550904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เกณฑ์การวัดและประเมิน</w:t>
            </w:r>
          </w:p>
        </w:tc>
      </w:tr>
      <w:tr w:rsidR="000B314B" w:rsidRPr="004654CA" w14:paraId="4A8B142B" w14:textId="77777777" w:rsidTr="004518EA">
        <w:trPr>
          <w:trHeight w:val="1174"/>
          <w:tblHeader/>
        </w:trPr>
        <w:tc>
          <w:tcPr>
            <w:tcW w:w="2689" w:type="dxa"/>
            <w:vMerge w:val="restart"/>
            <w:shd w:val="clear" w:color="auto" w:fill="auto"/>
          </w:tcPr>
          <w:p w14:paraId="7287FFB0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</w:rPr>
              <w:t>…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YLOs)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66908C2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ผลลัพธ์การเรียนรู้ของหลักสูตร (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11CB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วัตถุประสงค์ของ</w:t>
            </w:r>
            <w:r w:rsidRPr="00D11CB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D11CB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หลักสูตร</w:t>
            </w:r>
            <w:r w:rsidRPr="00D11CB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(</w:t>
            </w:r>
            <w:r w:rsidRPr="0069585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vertAlign w:val="superscript"/>
              </w:rPr>
              <w:t>1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)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6681E433" w14:textId="77777777" w:rsidR="000B314B" w:rsidRPr="00D11CB5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ระดับปริญญา....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(</w:t>
            </w:r>
            <w:r w:rsidRPr="0069585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vertAlign w:val="superscript"/>
              </w:rPr>
              <w:t>2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C5DAF" w14:textId="77777777" w:rsidR="000B314B" w:rsidRPr="00635AE6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วิธีการที่ใช้ในการ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>
              <w:t xml:space="preserve"> </w:t>
            </w:r>
            <w:r w:rsidRPr="00635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2BE4A" w14:textId="77777777" w:rsidR="000B314B" w:rsidRPr="00635AE6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และเป้าหมายการบรรลุ</w:t>
            </w:r>
            <w:r>
              <w:t xml:space="preserve"> </w:t>
            </w:r>
            <w:r w:rsidRPr="00635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</w:t>
            </w:r>
          </w:p>
        </w:tc>
      </w:tr>
      <w:tr w:rsidR="000B314B" w:rsidRPr="004654CA" w14:paraId="479DA61F" w14:textId="77777777" w:rsidTr="004518EA">
        <w:trPr>
          <w:cantSplit/>
          <w:trHeight w:val="920"/>
          <w:tblHeader/>
        </w:trPr>
        <w:tc>
          <w:tcPr>
            <w:tcW w:w="2689" w:type="dxa"/>
            <w:vMerge/>
            <w:shd w:val="clear" w:color="auto" w:fill="EDEDED" w:themeFill="accent3" w:themeFillTint="33"/>
          </w:tcPr>
          <w:p w14:paraId="5491960E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EDEDED" w:themeFill="accent3" w:themeFillTint="33"/>
          </w:tcPr>
          <w:p w14:paraId="70366828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46B4E6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96CAD3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EFD074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71CB6C6" w14:textId="77777777" w:rsidR="000B314B" w:rsidRPr="004654CA" w:rsidRDefault="000B314B" w:rsidP="00B445B7">
            <w:pPr>
              <w:spacing w:before="100" w:beforeAutospacing="1"/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9CB275" w14:textId="77777777" w:rsidR="000B314B" w:rsidRPr="004654CA" w:rsidRDefault="000B314B" w:rsidP="00B445B7">
            <w:pPr>
              <w:spacing w:before="100" w:beforeAutospacing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D76F4E4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314B" w:rsidRPr="004654CA" w14:paraId="53D8E1E4" w14:textId="77777777" w:rsidTr="004518EA">
        <w:trPr>
          <w:trHeight w:val="794"/>
        </w:trPr>
        <w:tc>
          <w:tcPr>
            <w:tcW w:w="2689" w:type="dxa"/>
          </w:tcPr>
          <w:p w14:paraId="05FABE32" w14:textId="77777777" w:rsidR="000B314B" w:rsidRPr="004654CA" w:rsidRDefault="000B314B" w:rsidP="00B445B7">
            <w:pPr>
              <w:ind w:left="171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14:paraId="7F5F29D9" w14:textId="77777777" w:rsidR="000B314B" w:rsidRPr="004654CA" w:rsidRDefault="000B314B" w:rsidP="00B445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0D5780D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86B34E9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3D98C3C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BE5CAFA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ADA4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37BB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314B" w:rsidRPr="004654CA" w14:paraId="40799885" w14:textId="77777777" w:rsidTr="004518EA">
        <w:trPr>
          <w:trHeight w:val="794"/>
        </w:trPr>
        <w:tc>
          <w:tcPr>
            <w:tcW w:w="2689" w:type="dxa"/>
          </w:tcPr>
          <w:p w14:paraId="425EC351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877CBF3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D7F4BB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D48067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4EBA6D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B529442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E6558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2B1BE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352" w:rsidRPr="004654CA" w14:paraId="79624F0B" w14:textId="77777777" w:rsidTr="004518EA">
        <w:tc>
          <w:tcPr>
            <w:tcW w:w="8359" w:type="dxa"/>
            <w:gridSpan w:val="6"/>
            <w:shd w:val="clear" w:color="auto" w:fill="EAEDF1" w:themeFill="text2" w:themeFillTint="1A"/>
          </w:tcPr>
          <w:p w14:paraId="13DCFFA2" w14:textId="1C8A9A67" w:rsidR="00247352" w:rsidRPr="004654CA" w:rsidRDefault="00247352" w:rsidP="002473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YLOs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ของนักศึกษาชั้นปีที่...</w:t>
            </w:r>
          </w:p>
        </w:tc>
        <w:tc>
          <w:tcPr>
            <w:tcW w:w="5670" w:type="dxa"/>
            <w:gridSpan w:val="2"/>
            <w:shd w:val="clear" w:color="auto" w:fill="EAEDF1" w:themeFill="text2" w:themeFillTint="1A"/>
          </w:tcPr>
          <w:p w14:paraId="2047B11C" w14:textId="46EF44B9" w:rsidR="00247352" w:rsidRPr="004654CA" w:rsidRDefault="00247352" w:rsidP="002473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การวิเคราะห์ผลและแนวทางการพัฒนาจากผลการประเมิน</w:t>
            </w:r>
          </w:p>
        </w:tc>
      </w:tr>
      <w:tr w:rsidR="000B314B" w:rsidRPr="004654CA" w14:paraId="5579858F" w14:textId="77777777" w:rsidTr="004518EA">
        <w:trPr>
          <w:trHeight w:val="850"/>
        </w:trPr>
        <w:tc>
          <w:tcPr>
            <w:tcW w:w="8359" w:type="dxa"/>
            <w:gridSpan w:val="6"/>
          </w:tcPr>
          <w:p w14:paraId="5D92EA4B" w14:textId="77777777" w:rsidR="000B314B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99952" w14:textId="77777777" w:rsidR="00B10041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5550C7" w14:textId="77777777" w:rsidR="00B10041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7F4AF6" w14:textId="72CB8FB7" w:rsidR="00B10041" w:rsidRPr="004654CA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2"/>
          </w:tcPr>
          <w:p w14:paraId="6D6BA3D8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3D04E9" w14:textId="39F22DEB" w:rsidR="000B314B" w:rsidRDefault="000B314B" w:rsidP="000B314B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567"/>
        <w:gridCol w:w="567"/>
        <w:gridCol w:w="567"/>
        <w:gridCol w:w="851"/>
        <w:gridCol w:w="2835"/>
        <w:gridCol w:w="2835"/>
      </w:tblGrid>
      <w:tr w:rsidR="000B314B" w:rsidRPr="004654CA" w14:paraId="4135096F" w14:textId="77777777" w:rsidTr="00B445B7">
        <w:trPr>
          <w:tblHeader/>
        </w:trPr>
        <w:tc>
          <w:tcPr>
            <w:tcW w:w="14029" w:type="dxa"/>
            <w:gridSpan w:val="8"/>
            <w:shd w:val="clear" w:color="auto" w:fill="auto"/>
          </w:tcPr>
          <w:p w14:paraId="7C721FA5" w14:textId="58C42A9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การประเมินผลลัพธ์การเรียนรู้ของนักศึกษา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ชั้นปีที่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 xml:space="preserve"> 3 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(นักศึกษารหัส</w:t>
            </w:r>
            <w:r w:rsidR="00B10041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 xml:space="preserve"> 6</w:t>
            </w:r>
            <w:r w:rsidR="00567998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>6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)</w:t>
            </w:r>
          </w:p>
        </w:tc>
      </w:tr>
      <w:tr w:rsidR="000B314B" w:rsidRPr="004654CA" w14:paraId="6EA3E077" w14:textId="77777777" w:rsidTr="004518EA">
        <w:trPr>
          <w:tblHeader/>
        </w:trPr>
        <w:tc>
          <w:tcPr>
            <w:tcW w:w="8359" w:type="dxa"/>
            <w:gridSpan w:val="6"/>
            <w:shd w:val="clear" w:color="auto" w:fill="EAEDF1" w:themeFill="text2" w:themeFillTint="1A"/>
          </w:tcPr>
          <w:p w14:paraId="2AB7B0FB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ความเชื่อมโยงของผลลัพธ์การเรียนรู้</w:t>
            </w:r>
          </w:p>
        </w:tc>
        <w:tc>
          <w:tcPr>
            <w:tcW w:w="5670" w:type="dxa"/>
            <w:gridSpan w:val="2"/>
            <w:shd w:val="clear" w:color="auto" w:fill="EAEDF1" w:themeFill="text2" w:themeFillTint="1A"/>
          </w:tcPr>
          <w:p w14:paraId="640D55DD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เกณฑ์การวัดและประเมิน</w:t>
            </w:r>
          </w:p>
        </w:tc>
      </w:tr>
      <w:tr w:rsidR="000B314B" w:rsidRPr="004654CA" w14:paraId="078697B9" w14:textId="77777777" w:rsidTr="004518EA">
        <w:trPr>
          <w:trHeight w:val="1174"/>
          <w:tblHeader/>
        </w:trPr>
        <w:tc>
          <w:tcPr>
            <w:tcW w:w="2689" w:type="dxa"/>
            <w:vMerge w:val="restart"/>
            <w:shd w:val="clear" w:color="auto" w:fill="auto"/>
          </w:tcPr>
          <w:p w14:paraId="1FE725A0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</w:rPr>
              <w:t>…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YLOs)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19B304A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ผลลัพธ์การเรียนรู้ของหลักสูตร (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11CB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วัตถุประสงค์ของ</w:t>
            </w:r>
            <w:r w:rsidRPr="00D11CB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D11CB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หลักสูตร</w:t>
            </w:r>
            <w:r w:rsidRPr="00D11CB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(</w:t>
            </w:r>
            <w:r w:rsidRPr="0069585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vertAlign w:val="superscript"/>
              </w:rPr>
              <w:t>1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)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9982D19" w14:textId="77777777" w:rsidR="000B314B" w:rsidRPr="00D11CB5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ระดับปริญญา....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(</w:t>
            </w:r>
            <w:r w:rsidRPr="0069585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vertAlign w:val="superscript"/>
              </w:rPr>
              <w:t>2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6E3FD" w14:textId="77777777" w:rsidR="000B314B" w:rsidRPr="00635AE6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วิธีการที่ใช้ในการ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>
              <w:t xml:space="preserve"> </w:t>
            </w:r>
            <w:r w:rsidRPr="00635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51FEE" w14:textId="77777777" w:rsidR="000B314B" w:rsidRPr="00635AE6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และเป้าหมายการบรรลุ</w:t>
            </w:r>
            <w:r>
              <w:t xml:space="preserve"> </w:t>
            </w:r>
            <w:r w:rsidRPr="00635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</w:t>
            </w:r>
          </w:p>
        </w:tc>
      </w:tr>
      <w:tr w:rsidR="000B314B" w:rsidRPr="004654CA" w14:paraId="1E1E2B64" w14:textId="77777777" w:rsidTr="004518EA">
        <w:trPr>
          <w:cantSplit/>
          <w:trHeight w:val="920"/>
          <w:tblHeader/>
        </w:trPr>
        <w:tc>
          <w:tcPr>
            <w:tcW w:w="2689" w:type="dxa"/>
            <w:vMerge/>
            <w:shd w:val="clear" w:color="auto" w:fill="EDEDED" w:themeFill="accent3" w:themeFillTint="33"/>
          </w:tcPr>
          <w:p w14:paraId="517758C4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EDEDED" w:themeFill="accent3" w:themeFillTint="33"/>
          </w:tcPr>
          <w:p w14:paraId="6A9538C2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9AF5758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B6C83F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2D0DB3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4736CB0" w14:textId="77777777" w:rsidR="000B314B" w:rsidRPr="004654CA" w:rsidRDefault="000B314B" w:rsidP="00B445B7">
            <w:pPr>
              <w:spacing w:before="100" w:beforeAutospacing="1"/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1D5B8D" w14:textId="77777777" w:rsidR="000B314B" w:rsidRPr="004654CA" w:rsidRDefault="000B314B" w:rsidP="00B445B7">
            <w:pPr>
              <w:spacing w:before="100" w:beforeAutospacing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4E123B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314B" w:rsidRPr="004654CA" w14:paraId="447CA8A4" w14:textId="77777777" w:rsidTr="004518EA">
        <w:trPr>
          <w:trHeight w:val="794"/>
        </w:trPr>
        <w:tc>
          <w:tcPr>
            <w:tcW w:w="2689" w:type="dxa"/>
          </w:tcPr>
          <w:p w14:paraId="06735986" w14:textId="77777777" w:rsidR="000B314B" w:rsidRPr="004654CA" w:rsidRDefault="000B314B" w:rsidP="00B445B7">
            <w:pPr>
              <w:ind w:left="171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14:paraId="123E1404" w14:textId="77777777" w:rsidR="000B314B" w:rsidRPr="004654CA" w:rsidRDefault="000B314B" w:rsidP="00B445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292A8FA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F69829E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DC4D4B9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3217148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BA36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8867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314B" w:rsidRPr="004654CA" w14:paraId="4402B7B0" w14:textId="77777777" w:rsidTr="004518EA">
        <w:trPr>
          <w:trHeight w:val="794"/>
        </w:trPr>
        <w:tc>
          <w:tcPr>
            <w:tcW w:w="2689" w:type="dxa"/>
          </w:tcPr>
          <w:p w14:paraId="7D5E7184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35E245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363AB8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7793E3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714CA5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64656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1666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39FE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352" w:rsidRPr="004654CA" w14:paraId="5F7D2B90" w14:textId="77777777" w:rsidTr="004518EA">
        <w:tc>
          <w:tcPr>
            <w:tcW w:w="8359" w:type="dxa"/>
            <w:gridSpan w:val="6"/>
            <w:shd w:val="clear" w:color="auto" w:fill="EAEDF1" w:themeFill="text2" w:themeFillTint="1A"/>
          </w:tcPr>
          <w:p w14:paraId="374DC2DD" w14:textId="38C8E2E4" w:rsidR="00247352" w:rsidRPr="004654CA" w:rsidRDefault="00247352" w:rsidP="002473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YLOs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ของนักศึกษาชั้นปีที่...</w:t>
            </w:r>
          </w:p>
        </w:tc>
        <w:tc>
          <w:tcPr>
            <w:tcW w:w="5670" w:type="dxa"/>
            <w:gridSpan w:val="2"/>
            <w:shd w:val="clear" w:color="auto" w:fill="EAEDF1" w:themeFill="text2" w:themeFillTint="1A"/>
          </w:tcPr>
          <w:p w14:paraId="3D396FA7" w14:textId="77DC5DFF" w:rsidR="00247352" w:rsidRPr="004654CA" w:rsidRDefault="00247352" w:rsidP="002473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การวิเคราะห์ผลและแนวทางการพัฒนาจากผลการประเมิน</w:t>
            </w:r>
          </w:p>
        </w:tc>
      </w:tr>
      <w:tr w:rsidR="000B314B" w:rsidRPr="004654CA" w14:paraId="326997A6" w14:textId="77777777" w:rsidTr="004518EA">
        <w:trPr>
          <w:trHeight w:val="850"/>
        </w:trPr>
        <w:tc>
          <w:tcPr>
            <w:tcW w:w="8359" w:type="dxa"/>
            <w:gridSpan w:val="6"/>
          </w:tcPr>
          <w:p w14:paraId="12F79B7E" w14:textId="77777777" w:rsidR="000B314B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8CF15" w14:textId="77777777" w:rsidR="00B10041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D368B" w14:textId="77777777" w:rsidR="00B10041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FD219B" w14:textId="35ED456D" w:rsidR="00B10041" w:rsidRPr="004654CA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2"/>
          </w:tcPr>
          <w:p w14:paraId="0CFF1F8A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D870F5" w14:textId="17EB7CB8" w:rsidR="000B314B" w:rsidRDefault="000B314B" w:rsidP="000B314B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567"/>
        <w:gridCol w:w="567"/>
        <w:gridCol w:w="567"/>
        <w:gridCol w:w="851"/>
        <w:gridCol w:w="2835"/>
        <w:gridCol w:w="2835"/>
      </w:tblGrid>
      <w:tr w:rsidR="000B314B" w:rsidRPr="004654CA" w14:paraId="1424BCD6" w14:textId="77777777" w:rsidTr="00B445B7">
        <w:trPr>
          <w:tblHeader/>
        </w:trPr>
        <w:tc>
          <w:tcPr>
            <w:tcW w:w="14029" w:type="dxa"/>
            <w:gridSpan w:val="8"/>
            <w:shd w:val="clear" w:color="auto" w:fill="auto"/>
          </w:tcPr>
          <w:p w14:paraId="0D9B269B" w14:textId="1575D29E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การประเมินผลลัพธ์การเรียนรู้ของนักศึกษา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ชั้นปีที่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 xml:space="preserve"> </w:t>
            </w:r>
            <w:r w:rsidR="007800F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 xml:space="preserve"> 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 xml:space="preserve">(นักศึกษารหัส </w:t>
            </w:r>
            <w:r w:rsidR="00B10041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>6</w:t>
            </w:r>
            <w:r w:rsidR="00567998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  <w:lang w:bidi="th-TH"/>
              </w:rPr>
              <w:t>5</w:t>
            </w:r>
            <w:r w:rsidRPr="008A09AB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>)</w:t>
            </w:r>
          </w:p>
        </w:tc>
      </w:tr>
      <w:tr w:rsidR="000B314B" w:rsidRPr="004654CA" w14:paraId="4E71515D" w14:textId="77777777" w:rsidTr="004518EA">
        <w:trPr>
          <w:tblHeader/>
        </w:trPr>
        <w:tc>
          <w:tcPr>
            <w:tcW w:w="8359" w:type="dxa"/>
            <w:gridSpan w:val="6"/>
            <w:shd w:val="clear" w:color="auto" w:fill="EAEDF1" w:themeFill="text2" w:themeFillTint="1A"/>
          </w:tcPr>
          <w:p w14:paraId="606D1DE1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ความเชื่อมโยงของผลลัพธ์การเรียนรู้</w:t>
            </w:r>
          </w:p>
        </w:tc>
        <w:tc>
          <w:tcPr>
            <w:tcW w:w="5670" w:type="dxa"/>
            <w:gridSpan w:val="2"/>
            <w:shd w:val="clear" w:color="auto" w:fill="EAEDF1" w:themeFill="text2" w:themeFillTint="1A"/>
          </w:tcPr>
          <w:p w14:paraId="55202D29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เกณฑ์การวัดและประเมิน</w:t>
            </w:r>
          </w:p>
        </w:tc>
      </w:tr>
      <w:tr w:rsidR="000B314B" w:rsidRPr="004654CA" w14:paraId="72FB4C37" w14:textId="77777777" w:rsidTr="004518EA">
        <w:trPr>
          <w:trHeight w:val="1174"/>
          <w:tblHeader/>
        </w:trPr>
        <w:tc>
          <w:tcPr>
            <w:tcW w:w="2689" w:type="dxa"/>
            <w:vMerge w:val="restart"/>
            <w:shd w:val="clear" w:color="auto" w:fill="auto"/>
          </w:tcPr>
          <w:p w14:paraId="6C4B43F6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 w:hint="cs"/>
                <w:b/>
                <w:bCs/>
                <w:color w:val="000099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</w:rPr>
              <w:t>…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YLOs)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E7B12C7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ผลลัพธ์การเรียนรู้ของหลักสูตร (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11CB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วัตถุประสงค์ของ</w:t>
            </w:r>
            <w:r w:rsidRPr="00D11CB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D11CB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หลักสูตร</w:t>
            </w:r>
            <w:r w:rsidRPr="00D11CB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(</w:t>
            </w:r>
            <w:r w:rsidRPr="0069585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vertAlign w:val="superscript"/>
              </w:rPr>
              <w:t>1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)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28C3109" w14:textId="77777777" w:rsidR="000B314B" w:rsidRPr="00D11CB5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ระดับปริญญา....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(</w:t>
            </w:r>
            <w:r w:rsidRPr="0069585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vertAlign w:val="superscript"/>
              </w:rPr>
              <w:t>2</w:t>
            </w:r>
            <w:r w:rsidRPr="0069585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vertAlign w:val="superscript"/>
                <w:cs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210D2" w14:textId="77777777" w:rsidR="000B314B" w:rsidRPr="00635AE6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วิธีการที่ใช้ในการ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>
              <w:t xml:space="preserve"> </w:t>
            </w:r>
            <w:r w:rsidRPr="00635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C0728" w14:textId="77777777" w:rsidR="000B314B" w:rsidRPr="00635AE6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  <w:r w:rsidRPr="004654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และเป้าหมายการบรรลุ</w:t>
            </w:r>
            <w:r>
              <w:t xml:space="preserve"> </w:t>
            </w:r>
            <w:r w:rsidRPr="00635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</w:t>
            </w:r>
          </w:p>
        </w:tc>
      </w:tr>
      <w:tr w:rsidR="000B314B" w:rsidRPr="004654CA" w14:paraId="0BF5202A" w14:textId="77777777" w:rsidTr="004518EA">
        <w:trPr>
          <w:cantSplit/>
          <w:trHeight w:val="920"/>
          <w:tblHeader/>
        </w:trPr>
        <w:tc>
          <w:tcPr>
            <w:tcW w:w="2689" w:type="dxa"/>
            <w:vMerge/>
            <w:shd w:val="clear" w:color="auto" w:fill="EDEDED" w:themeFill="accent3" w:themeFillTint="33"/>
          </w:tcPr>
          <w:p w14:paraId="2DA7CD26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  <w:shd w:val="clear" w:color="auto" w:fill="EDEDED" w:themeFill="accent3" w:themeFillTint="33"/>
          </w:tcPr>
          <w:p w14:paraId="1975E554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EB75AC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60E1D21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6804611" w14:textId="77777777" w:rsidR="000B314B" w:rsidRPr="004654CA" w:rsidRDefault="000B314B" w:rsidP="00B445B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0CD429" w14:textId="77777777" w:rsidR="000B314B" w:rsidRPr="004654CA" w:rsidRDefault="000B314B" w:rsidP="00B445B7">
            <w:pPr>
              <w:spacing w:before="100" w:beforeAutospacing="1"/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54CA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342EDD" w14:textId="77777777" w:rsidR="000B314B" w:rsidRPr="004654CA" w:rsidRDefault="000B314B" w:rsidP="00B445B7">
            <w:pPr>
              <w:spacing w:before="100" w:beforeAutospacing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F6CBCB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314B" w:rsidRPr="004654CA" w14:paraId="7F12E124" w14:textId="77777777" w:rsidTr="004518EA">
        <w:trPr>
          <w:trHeight w:val="794"/>
        </w:trPr>
        <w:tc>
          <w:tcPr>
            <w:tcW w:w="2689" w:type="dxa"/>
          </w:tcPr>
          <w:p w14:paraId="55DF90A5" w14:textId="77777777" w:rsidR="000B314B" w:rsidRPr="004654CA" w:rsidRDefault="000B314B" w:rsidP="00B445B7">
            <w:pPr>
              <w:ind w:left="171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14:paraId="7CBCFC47" w14:textId="77777777" w:rsidR="000B314B" w:rsidRPr="004654CA" w:rsidRDefault="000B314B" w:rsidP="00B445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9273709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0774F39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C2740C2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8EC2079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C589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CABF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314B" w:rsidRPr="004654CA" w14:paraId="6C8D41A0" w14:textId="77777777" w:rsidTr="004518EA">
        <w:trPr>
          <w:trHeight w:val="794"/>
        </w:trPr>
        <w:tc>
          <w:tcPr>
            <w:tcW w:w="2689" w:type="dxa"/>
          </w:tcPr>
          <w:p w14:paraId="12542787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17D2CDA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2E739E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167F17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167795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5F6945B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61909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B4E08" w14:textId="77777777" w:rsidR="000B314B" w:rsidRPr="004654CA" w:rsidRDefault="000B314B" w:rsidP="00B44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352" w:rsidRPr="004654CA" w14:paraId="13353FE2" w14:textId="77777777" w:rsidTr="004518EA">
        <w:tc>
          <w:tcPr>
            <w:tcW w:w="8359" w:type="dxa"/>
            <w:gridSpan w:val="6"/>
            <w:shd w:val="clear" w:color="auto" w:fill="EAEDF1" w:themeFill="text2" w:themeFillTint="1A"/>
          </w:tcPr>
          <w:p w14:paraId="021B843A" w14:textId="0A72E17F" w:rsidR="00247352" w:rsidRPr="004654CA" w:rsidRDefault="00247352" w:rsidP="002473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YLOs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ของนักศึกษาชั้นปีที่...</w:t>
            </w:r>
          </w:p>
        </w:tc>
        <w:tc>
          <w:tcPr>
            <w:tcW w:w="5670" w:type="dxa"/>
            <w:gridSpan w:val="2"/>
            <w:shd w:val="clear" w:color="auto" w:fill="EAEDF1" w:themeFill="text2" w:themeFillTint="1A"/>
          </w:tcPr>
          <w:p w14:paraId="74AC5B3E" w14:textId="103B3F83" w:rsidR="00247352" w:rsidRPr="004654CA" w:rsidRDefault="00247352" w:rsidP="002473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การวิเคราะห์ผลและแนวทางการพัฒนาจากผลการประเมิน</w:t>
            </w:r>
          </w:p>
        </w:tc>
      </w:tr>
      <w:tr w:rsidR="000B314B" w:rsidRPr="004654CA" w14:paraId="4B7E9C9A" w14:textId="77777777" w:rsidTr="004518EA">
        <w:trPr>
          <w:trHeight w:val="850"/>
        </w:trPr>
        <w:tc>
          <w:tcPr>
            <w:tcW w:w="8359" w:type="dxa"/>
            <w:gridSpan w:val="6"/>
          </w:tcPr>
          <w:p w14:paraId="2E903B3F" w14:textId="77777777" w:rsidR="000B314B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3ED6D" w14:textId="77777777" w:rsidR="00B10041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91EAB" w14:textId="77777777" w:rsidR="00B10041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E069EF" w14:textId="24D85D1E" w:rsidR="00B10041" w:rsidRPr="004654CA" w:rsidRDefault="00B10041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2"/>
          </w:tcPr>
          <w:p w14:paraId="484CF5CD" w14:textId="77777777" w:rsidR="000B314B" w:rsidRPr="004654CA" w:rsidRDefault="000B314B" w:rsidP="00B44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D39F82" w14:textId="77777777" w:rsidR="000B314B" w:rsidRPr="000B314B" w:rsidRDefault="000B314B" w:rsidP="000B314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CE90E8B" w14:textId="5C278B07" w:rsidR="007800FA" w:rsidRPr="007800FA" w:rsidRDefault="007800FA" w:rsidP="000B314B">
      <w:pPr>
        <w:tabs>
          <w:tab w:val="left" w:pos="601"/>
        </w:tabs>
        <w:rPr>
          <w:rFonts w:ascii="TH SarabunPSK" w:hAnsi="TH SarabunPSK" w:cs="TH SarabunPSK"/>
          <w:sz w:val="32"/>
          <w:szCs w:val="32"/>
        </w:rPr>
        <w:sectPr w:rsidR="007800FA" w:rsidRPr="007800FA" w:rsidSect="005A745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8488243" w14:textId="77777777" w:rsidR="005A7454" w:rsidRPr="009A5D20" w:rsidRDefault="005A7454" w:rsidP="005A7454">
      <w:pPr>
        <w:pStyle w:val="ListParagraph"/>
        <w:shd w:val="clear" w:color="auto" w:fill="0D57A8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9A5D2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 xml:space="preserve">องค์ประกอบที่ </w:t>
      </w:r>
      <w:r w:rsidRPr="009A5D20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6 </w:t>
      </w:r>
      <w:r w:rsidRPr="009A5D2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ผลลัพธ์ของการจัดการศึกษา</w:t>
      </w:r>
    </w:p>
    <w:p w14:paraId="41679C5B" w14:textId="4CA1E752" w:rsidR="00C55435" w:rsidRPr="00C55435" w:rsidRDefault="00C55435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(สามารถศึกษารายละเอียดองค์ประกอบที่ </w:t>
      </w:r>
      <w:r w:rsidR="007D6B9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6 ผลลัพธ์ของการจัดการศึกษา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และวิธีการรายงานในคู่มือการประกันคุณภาพการศึกษาภายใน ระดับหลักสูตร </w:t>
      </w:r>
      <w:r w:rsidRPr="00C55435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ฉบับ พ.ศ.2568 หน้า </w:t>
      </w:r>
      <w:r w:rsidR="007D6B98">
        <w:rPr>
          <w:rFonts w:ascii="TH SarabunPSK" w:hAnsi="TH SarabunPSK" w:cs="TH SarabunPSK" w:hint="cs"/>
          <w:color w:val="FF0000"/>
          <w:sz w:val="32"/>
          <w:szCs w:val="32"/>
          <w:cs/>
        </w:rPr>
        <w:t>87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-8</w:t>
      </w:r>
      <w:r w:rsidR="007D6B98">
        <w:rPr>
          <w:rFonts w:ascii="TH SarabunPSK" w:hAnsi="TH SarabunPSK" w:cs="TH SarabunPSK" w:hint="cs"/>
          <w:color w:val="FF0000"/>
          <w:sz w:val="32"/>
          <w:szCs w:val="32"/>
          <w:cs/>
        </w:rPr>
        <w:t>9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03FDFC5" w14:textId="77777777" w:rsidR="00C55435" w:rsidRDefault="00C55435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445FB6" w14:textId="771877B4" w:rsidR="005A7454" w:rsidRDefault="005A7454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25F2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การบรรลุผลลัพธ์การเรียนรู้ระดับหลักสูตรของ</w:t>
      </w:r>
      <w:r w:rsidRPr="00AB25F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ผู้เรียนที่สำเร็จการศึกษา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ตามที่โครงสร้าง</w:t>
      </w:r>
      <w:r w:rsidRPr="00AB25F2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หลักสูตรกำหนด</w:t>
      </w:r>
    </w:p>
    <w:p w14:paraId="00B53D70" w14:textId="77777777" w:rsidR="0078105D" w:rsidRPr="0078105D" w:rsidRDefault="0078105D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201"/>
      </w:tblGrid>
      <w:tr w:rsidR="005A7454" w:rsidRPr="00AB25F2" w14:paraId="7CA27EDC" w14:textId="77777777" w:rsidTr="00491EFE">
        <w:trPr>
          <w:trHeight w:val="880"/>
          <w:tblHeader/>
        </w:trPr>
        <w:tc>
          <w:tcPr>
            <w:tcW w:w="2547" w:type="dxa"/>
            <w:vAlign w:val="center"/>
          </w:tcPr>
          <w:p w14:paraId="61188A01" w14:textId="77777777" w:rsidR="005A7454" w:rsidRPr="00AB25F2" w:rsidRDefault="005A7454" w:rsidP="0078105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ผลลัพธ์การเรียนรู้ระดับหลักสูตร</w:t>
            </w:r>
          </w:p>
        </w:tc>
        <w:tc>
          <w:tcPr>
            <w:tcW w:w="2268" w:type="dxa"/>
            <w:vAlign w:val="center"/>
          </w:tcPr>
          <w:p w14:paraId="05732DBF" w14:textId="77777777" w:rsidR="005A7454" w:rsidRPr="00AB25F2" w:rsidRDefault="005A7454" w:rsidP="0078105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จำนวนผู้เรียนที่</w:t>
            </w:r>
            <w:r w:rsidRPr="00AB25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B25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ได้รับการประเมิน</w:t>
            </w:r>
          </w:p>
        </w:tc>
        <w:tc>
          <w:tcPr>
            <w:tcW w:w="4201" w:type="dxa"/>
            <w:vAlign w:val="center"/>
          </w:tcPr>
          <w:p w14:paraId="2EAEA2A6" w14:textId="77777777" w:rsidR="005A7454" w:rsidRPr="00AB25F2" w:rsidRDefault="005A7454" w:rsidP="0078105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5A7454" w:rsidRPr="00AB25F2" w14:paraId="5BE81664" w14:textId="77777777" w:rsidTr="00491EFE">
        <w:trPr>
          <w:trHeight w:val="2268"/>
        </w:trPr>
        <w:tc>
          <w:tcPr>
            <w:tcW w:w="2547" w:type="dxa"/>
            <w:vAlign w:val="center"/>
          </w:tcPr>
          <w:p w14:paraId="00E9C5D9" w14:textId="77777777" w:rsidR="005A7454" w:rsidRPr="00AB25F2" w:rsidRDefault="005A7454" w:rsidP="00703B3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2268" w:type="dxa"/>
          </w:tcPr>
          <w:p w14:paraId="2357B621" w14:textId="77777777" w:rsidR="005A7454" w:rsidRPr="00AB25F2" w:rsidRDefault="005A7454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01" w:type="dxa"/>
          </w:tcPr>
          <w:p w14:paraId="76F2CE7A" w14:textId="77777777" w:rsidR="005A7454" w:rsidRPr="00AB25F2" w:rsidRDefault="005A7454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7454" w:rsidRPr="00AB25F2" w14:paraId="26A454DE" w14:textId="77777777" w:rsidTr="00491EFE">
        <w:trPr>
          <w:trHeight w:val="2268"/>
        </w:trPr>
        <w:tc>
          <w:tcPr>
            <w:tcW w:w="2547" w:type="dxa"/>
            <w:vAlign w:val="center"/>
          </w:tcPr>
          <w:p w14:paraId="71AFEA7E" w14:textId="77777777" w:rsidR="005A7454" w:rsidRPr="00AB25F2" w:rsidRDefault="005A7454" w:rsidP="00703B3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2268" w:type="dxa"/>
          </w:tcPr>
          <w:p w14:paraId="04C3E0C2" w14:textId="77777777" w:rsidR="005A7454" w:rsidRPr="00AB25F2" w:rsidRDefault="005A7454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01" w:type="dxa"/>
          </w:tcPr>
          <w:p w14:paraId="6992250D" w14:textId="77777777" w:rsidR="005A7454" w:rsidRPr="00AB25F2" w:rsidRDefault="005A7454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7454" w:rsidRPr="00AB25F2" w14:paraId="48952505" w14:textId="77777777" w:rsidTr="00491EFE">
        <w:trPr>
          <w:trHeight w:val="2268"/>
        </w:trPr>
        <w:tc>
          <w:tcPr>
            <w:tcW w:w="2547" w:type="dxa"/>
            <w:vAlign w:val="center"/>
          </w:tcPr>
          <w:p w14:paraId="095886C5" w14:textId="77777777" w:rsidR="005A7454" w:rsidRPr="00AB25F2" w:rsidRDefault="005A7454" w:rsidP="00703B3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2268" w:type="dxa"/>
          </w:tcPr>
          <w:p w14:paraId="2436D6EF" w14:textId="77777777" w:rsidR="005A7454" w:rsidRPr="00AB25F2" w:rsidRDefault="005A7454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01" w:type="dxa"/>
          </w:tcPr>
          <w:p w14:paraId="66E05E79" w14:textId="77777777" w:rsidR="005A7454" w:rsidRPr="00AB25F2" w:rsidRDefault="005A7454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7454" w:rsidRPr="00AB25F2" w14:paraId="3F32271D" w14:textId="77777777" w:rsidTr="00491EFE">
        <w:trPr>
          <w:trHeight w:val="2268"/>
        </w:trPr>
        <w:tc>
          <w:tcPr>
            <w:tcW w:w="2547" w:type="dxa"/>
            <w:vAlign w:val="center"/>
          </w:tcPr>
          <w:p w14:paraId="1CB9FB39" w14:textId="77777777" w:rsidR="005A7454" w:rsidRPr="00AB25F2" w:rsidRDefault="005A7454" w:rsidP="00703B3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PLOn</w:t>
            </w:r>
          </w:p>
        </w:tc>
        <w:tc>
          <w:tcPr>
            <w:tcW w:w="2268" w:type="dxa"/>
          </w:tcPr>
          <w:p w14:paraId="25E77B59" w14:textId="77777777" w:rsidR="005A7454" w:rsidRPr="00AB25F2" w:rsidRDefault="005A7454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01" w:type="dxa"/>
          </w:tcPr>
          <w:p w14:paraId="3C73BD4E" w14:textId="77777777" w:rsidR="005A7454" w:rsidRPr="00AB25F2" w:rsidRDefault="005A7454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2134BD8" w14:textId="11CE98FF" w:rsidR="005A7454" w:rsidRPr="002A4699" w:rsidRDefault="00703B38" w:rsidP="005A74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39515BCF" w14:textId="77777777" w:rsidR="005A7454" w:rsidRPr="00FD6041" w:rsidRDefault="005A7454" w:rsidP="00DE53A1">
      <w:pPr>
        <w:pStyle w:val="ListParagraph"/>
        <w:numPr>
          <w:ilvl w:val="0"/>
          <w:numId w:val="9"/>
        </w:num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FD604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ทราบได้อย่างไรว่าหลักสูตรบรรลุเป้าหมายที่กำหนดไว้ และบัณฑิตที่สำเร็จการศึกษาตรงตามความต้องการของตลาดและผู้มีส่วนได้ส่วนเสีย หรือมีความรู้ความเชี่ยวชาญทางวิชาการเชิงลึก </w:t>
      </w:r>
    </w:p>
    <w:p w14:paraId="37347D6A" w14:textId="75195CF2" w:rsidR="00DE53A1" w:rsidRDefault="00DE53A1" w:rsidP="00DE53A1">
      <w:pPr>
        <w:pStyle w:val="ListParagraph"/>
        <w:numPr>
          <w:ilvl w:val="0"/>
          <w:numId w:val="9"/>
        </w:num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FD6041">
        <w:rPr>
          <w:rFonts w:ascii="TH SarabunPSK" w:hAnsi="TH SarabunPSK" w:cs="TH SarabunPSK" w:hint="cs"/>
          <w:sz w:val="32"/>
          <w:szCs w:val="32"/>
          <w:cs/>
        </w:rPr>
        <w:t>ในการดำเนินงานที่ผ่านมา</w:t>
      </w:r>
      <w:r w:rsidRPr="00FD6041">
        <w:rPr>
          <w:rFonts w:ascii="TH SarabunPSK" w:hAnsi="TH SarabunPSK" w:cs="TH SarabunPSK"/>
          <w:sz w:val="32"/>
          <w:szCs w:val="32"/>
          <w:cs/>
        </w:rPr>
        <w:t>มี</w:t>
      </w:r>
      <w:r w:rsidRPr="00FD6041">
        <w:rPr>
          <w:rFonts w:ascii="TH SarabunPSK" w:hAnsi="TH SarabunPSK" w:cs="TH SarabunPSK"/>
          <w:b/>
          <w:bCs/>
          <w:sz w:val="32"/>
          <w:szCs w:val="32"/>
          <w:cs/>
        </w:rPr>
        <w:t>ปัจจัยสำคัญ</w:t>
      </w:r>
      <w:r w:rsidRPr="00FD6041">
        <w:rPr>
          <w:rFonts w:ascii="TH SarabunPSK" w:hAnsi="TH SarabunPSK" w:cs="TH SarabunPSK"/>
          <w:sz w:val="32"/>
          <w:szCs w:val="32"/>
          <w:cs/>
        </w:rPr>
        <w:t>ใดบ้างที่ส่งผลต่อความสำเร็จหรือความท้าทายของหลักสูตร</w:t>
      </w:r>
      <w:r w:rsidRPr="00FD604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D6041">
        <w:rPr>
          <w:rFonts w:ascii="TH SarabunPSK" w:hAnsi="TH SarabunPSK" w:cs="TH SarabunPSK"/>
          <w:sz w:val="32"/>
          <w:szCs w:val="32"/>
          <w:cs/>
        </w:rPr>
        <w:t>หากผลการดำเนินงานของหลักสูตรเป็นไปในทิศทางที่ดี หลักสูตรได้</w:t>
      </w:r>
      <w:r w:rsidRPr="00FD6041">
        <w:rPr>
          <w:rFonts w:ascii="TH SarabunPSK" w:hAnsi="TH SarabunPSK" w:cs="TH SarabunPSK"/>
          <w:b/>
          <w:bCs/>
          <w:sz w:val="32"/>
          <w:szCs w:val="32"/>
          <w:cs/>
        </w:rPr>
        <w:t>กำหนดมาตรการหรือแนวทางอย่างไร</w:t>
      </w:r>
      <w:r w:rsidRPr="00FD6041">
        <w:rPr>
          <w:rFonts w:ascii="TH SarabunPSK" w:hAnsi="TH SarabunPSK" w:cs="TH SarabunPSK"/>
          <w:sz w:val="32"/>
          <w:szCs w:val="32"/>
          <w:cs/>
        </w:rPr>
        <w:t>ในการรักษาและต่อยอดความสำเร็จนี้</w:t>
      </w:r>
      <w:r w:rsidRPr="00FD60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6041">
        <w:rPr>
          <w:rFonts w:ascii="TH SarabunPSK" w:hAnsi="TH SarabunPSK" w:cs="TH SarabunPSK"/>
          <w:sz w:val="32"/>
          <w:szCs w:val="32"/>
          <w:cs/>
        </w:rPr>
        <w:t>ในทางกลับกัน หากพบว่าผลการดำเนินงานยังไม่เป็นไปตามเป้าหมายที่คาดหวัง มีการกำหนดแนวทางการยกระดับและพัฒนาการดำเนินงานอย่างไรบ้าง</w:t>
      </w:r>
    </w:p>
    <w:p w14:paraId="690FB296" w14:textId="77777777" w:rsidR="00DE53A1" w:rsidRPr="00FD6041" w:rsidRDefault="00DE53A1" w:rsidP="00DE53A1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13BF2D7" w14:textId="77777777" w:rsidR="005A7454" w:rsidRPr="009E416A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3DFD607" w14:textId="77777777" w:rsidR="005A7454" w:rsidRPr="009E416A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D22C606" w14:textId="2277A68A" w:rsidR="005A7454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BE7514D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426B769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C571914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469D740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B739AED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D0B467F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6728726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2B7B2BF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C50F91D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956961B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9C97688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C443F97" w14:textId="4C084A5B" w:rsidR="005A7454" w:rsidRPr="00DE53A1" w:rsidRDefault="00491EFE" w:rsidP="00DE53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1485681" w14:textId="77777777" w:rsidR="005A7454" w:rsidRPr="009E416A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F2B53C0" w14:textId="77777777" w:rsidR="005A7454" w:rsidRPr="009E416A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C38D220" w14:textId="45C9DE28" w:rsidR="005A7454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49C4C27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B226217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119D1D0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6930103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09AB1DF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9A6936E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971C26D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C3CA7DE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E00A214" w14:textId="77777777" w:rsidR="00491EFE" w:rsidRPr="009E416A" w:rsidRDefault="00491EFE" w:rsidP="00491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1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C5C78AC" w14:textId="77777777" w:rsidR="005A7454" w:rsidRPr="009E416A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BB8A4B" w14:textId="77777777" w:rsidR="004613B8" w:rsidRDefault="004613B8">
      <w:pPr>
        <w:spacing w:after="160" w:line="259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br w:type="page"/>
      </w:r>
    </w:p>
    <w:p w14:paraId="2D0D878B" w14:textId="4D341FFA" w:rsidR="005A7454" w:rsidRPr="009A5D20" w:rsidRDefault="005A7454" w:rsidP="005A7454">
      <w:pPr>
        <w:pStyle w:val="ListParagraph"/>
        <w:shd w:val="clear" w:color="auto" w:fill="0D57A8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9A5D2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 xml:space="preserve">องค์ประกอบที่ </w:t>
      </w:r>
      <w:r w:rsidRPr="009A5D20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7 </w:t>
      </w:r>
      <w:r w:rsidRPr="009A5D2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ผลการดำเนินงานสำคัญของหลักสูตร</w:t>
      </w:r>
    </w:p>
    <w:p w14:paraId="34AF6C69" w14:textId="7EDBEA85" w:rsidR="00491EFE" w:rsidRPr="00C55435" w:rsidRDefault="00491EFE" w:rsidP="00491EFE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(สามารถศึกษารายละเอียดองค์ประกอบที่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6 ผลลัพธ์ของการจัดการศึกษา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และวิธีการรายงานในคู่มือการประกันคุณภาพการศึกษาภายใน ระดับหลักสูตร </w:t>
      </w:r>
      <w:r w:rsidRPr="00C55435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ฉบับ พ.ศ.2568 หน้า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90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91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BEEB4E0" w14:textId="77777777" w:rsidR="00491EFE" w:rsidRDefault="00491EFE" w:rsidP="005A7454">
      <w:pPr>
        <w:spacing w:after="0" w:line="240" w:lineRule="auto"/>
        <w:contextualSpacing/>
        <w:jc w:val="thaiDistribute"/>
        <w:rPr>
          <w:rFonts w:ascii="TH SarabunPSK" w:eastAsia="Aptos" w:hAnsi="TH SarabunPSK" w:cs="TH SarabunPSK"/>
          <w:b/>
          <w:bCs/>
          <w:i/>
          <w:iCs/>
          <w:sz w:val="32"/>
          <w:szCs w:val="32"/>
        </w:rPr>
      </w:pPr>
    </w:p>
    <w:p w14:paraId="79355BBC" w14:textId="69A3CCA5" w:rsidR="005A7454" w:rsidRPr="005A7454" w:rsidRDefault="005A7454" w:rsidP="005A7454">
      <w:pPr>
        <w:spacing w:after="0" w:line="240" w:lineRule="auto"/>
        <w:contextualSpacing/>
        <w:jc w:val="thaiDistribute"/>
        <w:rPr>
          <w:rFonts w:ascii="TH SarabunPSK" w:eastAsia="Aptos" w:hAnsi="TH SarabunPSK" w:cs="TH SarabunPSK"/>
          <w:b/>
          <w:bCs/>
          <w:i/>
          <w:iCs/>
          <w:sz w:val="32"/>
          <w:szCs w:val="32"/>
        </w:rPr>
      </w:pPr>
      <w:r w:rsidRPr="005A7454">
        <w:rPr>
          <w:rFonts w:ascii="TH SarabunPSK" w:eastAsia="Aptos" w:hAnsi="TH SarabunPSK" w:cs="TH SarabunPSK" w:hint="cs"/>
          <w:b/>
          <w:bCs/>
          <w:i/>
          <w:iCs/>
          <w:sz w:val="32"/>
          <w:szCs w:val="32"/>
          <w:cs/>
        </w:rPr>
        <w:t>- ตัวอย่าง</w:t>
      </w:r>
      <w:r w:rsidRPr="005A7454">
        <w:rPr>
          <w:rFonts w:ascii="TH SarabunPSK" w:eastAsia="Aptos" w:hAnsi="TH SarabunPSK" w:cs="TH SarabunPSK"/>
          <w:b/>
          <w:bCs/>
          <w:i/>
          <w:iCs/>
          <w:sz w:val="32"/>
          <w:szCs w:val="32"/>
        </w:rPr>
        <w:t xml:space="preserve"> 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7"/>
        <w:gridCol w:w="1717"/>
        <w:gridCol w:w="1717"/>
        <w:gridCol w:w="1715"/>
      </w:tblGrid>
      <w:tr w:rsidR="005A7454" w:rsidRPr="005A7454" w14:paraId="719AFEB0" w14:textId="77777777" w:rsidTr="00B445B7">
        <w:trPr>
          <w:trHeight w:val="373"/>
        </w:trPr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3CED" w14:textId="77777777" w:rsidR="005A7454" w:rsidRPr="005A7454" w:rsidRDefault="005A7454" w:rsidP="005A7454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5A7454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CDE" w14:textId="606DADD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5A7454">
              <w:rPr>
                <w:rFonts w:ascii="TH SarabunPSK" w:eastAsia="MS Mincho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</w:t>
            </w:r>
            <w:r w:rsidR="00567998">
              <w:rPr>
                <w:rFonts w:ascii="TH SarabunPSK" w:eastAsia="MS Mincho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009" w14:textId="6E9B442F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5A7454">
              <w:rPr>
                <w:rFonts w:ascii="TH SarabunPSK" w:eastAsia="MS Mincho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</w:t>
            </w:r>
            <w:r w:rsidR="00567998">
              <w:rPr>
                <w:rFonts w:ascii="TH SarabunPSK" w:eastAsia="MS Mincho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CBD" w14:textId="1F65E0D2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5A7454">
              <w:rPr>
                <w:rFonts w:ascii="TH SarabunPSK" w:eastAsia="MS Mincho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</w:t>
            </w:r>
            <w:r w:rsidR="00567998">
              <w:rPr>
                <w:rFonts w:ascii="TH SarabunPSK" w:eastAsia="MS Mincho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5A7454" w:rsidRPr="005A7454" w14:paraId="33DE5D87" w14:textId="77777777" w:rsidTr="00B445B7">
        <w:trPr>
          <w:trHeight w:val="373"/>
        </w:trPr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055" w14:textId="77777777" w:rsidR="005A7454" w:rsidRPr="005A7454" w:rsidRDefault="005A7454" w:rsidP="005A7454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A62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4F4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F73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</w:tr>
      <w:tr w:rsidR="005A7454" w:rsidRPr="005A7454" w14:paraId="03A29305" w14:textId="77777777" w:rsidTr="00B445B7">
        <w:trPr>
          <w:trHeight w:val="373"/>
        </w:trPr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A35" w14:textId="77777777" w:rsidR="005A7454" w:rsidRPr="005A7454" w:rsidRDefault="005A7454" w:rsidP="005A7454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F1D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8C0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6F3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</w:tr>
      <w:tr w:rsidR="005A7454" w:rsidRPr="005A7454" w14:paraId="715A65A7" w14:textId="77777777" w:rsidTr="00B445B7">
        <w:trPr>
          <w:trHeight w:val="373"/>
        </w:trPr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906" w14:textId="77777777" w:rsidR="005A7454" w:rsidRPr="005A7454" w:rsidRDefault="005A7454" w:rsidP="005A7454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31D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89E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39D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</w:tc>
      </w:tr>
    </w:tbl>
    <w:p w14:paraId="33FAAF2E" w14:textId="77777777" w:rsidR="005A7454" w:rsidRPr="005A7454" w:rsidRDefault="005A7454" w:rsidP="005A7454">
      <w:pPr>
        <w:spacing w:after="0" w:line="240" w:lineRule="auto"/>
        <w:contextualSpacing/>
        <w:jc w:val="thaiDistribute"/>
        <w:rPr>
          <w:rFonts w:ascii="TH SarabunPSK" w:eastAsia="Aptos" w:hAnsi="TH SarabunPSK" w:cs="TH SarabunPSK"/>
          <w:color w:val="FF0000"/>
          <w:sz w:val="32"/>
          <w:szCs w:val="32"/>
        </w:rPr>
      </w:pPr>
    </w:p>
    <w:p w14:paraId="331F46C3" w14:textId="77777777" w:rsidR="005A7454" w:rsidRPr="005A7454" w:rsidRDefault="005A7454" w:rsidP="005A7454">
      <w:pPr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</w:t>
      </w:r>
    </w:p>
    <w:p w14:paraId="51EA7284" w14:textId="77777777" w:rsidR="005A7454" w:rsidRPr="005A7454" w:rsidRDefault="005A7454" w:rsidP="005A7454">
      <w:pPr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</w:t>
      </w:r>
    </w:p>
    <w:p w14:paraId="27997A79" w14:textId="319480A7" w:rsidR="005A7454" w:rsidRDefault="005A7454" w:rsidP="00800A7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6BF6E28" w14:textId="77777777" w:rsidR="00800A71" w:rsidRPr="005A7454" w:rsidRDefault="00800A71" w:rsidP="00800A71">
      <w:pPr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</w:t>
      </w:r>
    </w:p>
    <w:p w14:paraId="08F1DCFC" w14:textId="77777777" w:rsidR="00800A71" w:rsidRPr="005A7454" w:rsidRDefault="00800A71" w:rsidP="00800A71">
      <w:pPr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</w:t>
      </w:r>
    </w:p>
    <w:p w14:paraId="578E2E52" w14:textId="638D381D" w:rsidR="00800A71" w:rsidRDefault="00800A71" w:rsidP="00800A7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493D489" w14:textId="77777777" w:rsidR="00800A71" w:rsidRPr="005A7454" w:rsidRDefault="00800A71" w:rsidP="00800A71">
      <w:pPr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</w:t>
      </w:r>
    </w:p>
    <w:p w14:paraId="364D4FF5" w14:textId="77777777" w:rsidR="00800A71" w:rsidRPr="005A7454" w:rsidRDefault="00800A71" w:rsidP="00800A71">
      <w:pPr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</w:t>
      </w:r>
    </w:p>
    <w:p w14:paraId="495F018F" w14:textId="001E8AD9" w:rsidR="00800A71" w:rsidRPr="005A7454" w:rsidRDefault="00800A71" w:rsidP="00800A71">
      <w:pPr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800A71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</w:t>
      </w:r>
    </w:p>
    <w:p w14:paraId="5CCBA77C" w14:textId="77777777" w:rsidR="00800A71" w:rsidRPr="005A7454" w:rsidRDefault="00800A71" w:rsidP="00800A71">
      <w:pPr>
        <w:spacing w:after="0" w:line="240" w:lineRule="auto"/>
        <w:jc w:val="center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</w:t>
      </w:r>
    </w:p>
    <w:p w14:paraId="49A6489C" w14:textId="1BBDDCC6" w:rsidR="000D5D70" w:rsidRPr="005A7454" w:rsidRDefault="00800A71" w:rsidP="00664C34">
      <w:pPr>
        <w:jc w:val="center"/>
        <w:rPr>
          <w:rFonts w:ascii="TH SarabunPSK" w:hAnsi="TH SarabunPSK" w:cs="TH SarabunPSK"/>
          <w:sz w:val="32"/>
          <w:szCs w:val="32"/>
        </w:rPr>
      </w:pPr>
      <w:r w:rsidRPr="005A745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</w:t>
      </w:r>
      <w:r w:rsidR="00664C34" w:rsidRPr="005A7454">
        <w:rPr>
          <w:rFonts w:ascii="TH SarabunPSK" w:hAnsi="TH SarabunPSK" w:cs="TH SarabunPSK" w:hint="cs"/>
          <w:sz w:val="32"/>
          <w:szCs w:val="32"/>
        </w:rPr>
        <w:t xml:space="preserve"> </w:t>
      </w:r>
    </w:p>
    <w:sectPr w:rsidR="000D5D70" w:rsidRPr="005A7454" w:rsidSect="00664C3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CDDF" w14:textId="77777777" w:rsidR="008F48C5" w:rsidRDefault="008F48C5" w:rsidP="00052F0F">
      <w:pPr>
        <w:spacing w:after="0" w:line="240" w:lineRule="auto"/>
      </w:pPr>
      <w:r>
        <w:separator/>
      </w:r>
    </w:p>
  </w:endnote>
  <w:endnote w:type="continuationSeparator" w:id="0">
    <w:p w14:paraId="5FED545E" w14:textId="77777777" w:rsidR="008F48C5" w:rsidRDefault="008F48C5" w:rsidP="0005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0C0"/>
      </w:rPr>
      <w:id w:val="14488940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27E06FA9" w14:textId="5B5973D0" w:rsidR="00052F0F" w:rsidRPr="00052F0F" w:rsidRDefault="00052F0F" w:rsidP="00052F0F">
        <w:pPr>
          <w:pStyle w:val="Footer"/>
          <w:jc w:val="right"/>
          <w:rPr>
            <w:rFonts w:ascii="TH SarabunPSK" w:hAnsi="TH SarabunPSK" w:cs="TH SarabunPSK"/>
            <w:color w:val="0070C0"/>
            <w:sz w:val="28"/>
          </w:rPr>
        </w:pPr>
        <w:r w:rsidRPr="00052F0F">
          <w:rPr>
            <w:rFonts w:ascii="TH SarabunPSK" w:hAnsi="TH SarabunPSK" w:cs="TH SarabunPSK"/>
            <w:color w:val="0070C0"/>
            <w:sz w:val="28"/>
            <w:cs/>
          </w:rPr>
          <w:t xml:space="preserve">รายงานผลการดำเนินงานตามเกณฑ์ </w:t>
        </w:r>
        <w:r w:rsidRPr="00052F0F">
          <w:rPr>
            <w:rFonts w:ascii="TH SarabunPSK" w:hAnsi="TH SarabunPSK" w:cs="TH SarabunPSK"/>
            <w:color w:val="0070C0"/>
            <w:sz w:val="28"/>
          </w:rPr>
          <w:t xml:space="preserve">CMU-QA Curriculum </w:t>
        </w:r>
        <w:r w:rsidRPr="00052F0F">
          <w:rPr>
            <w:rFonts w:ascii="TH SarabunPSK" w:hAnsi="TH SarabunPSK" w:cs="TH SarabunPSK" w:hint="cs"/>
            <w:color w:val="0070C0"/>
            <w:sz w:val="28"/>
            <w:cs/>
          </w:rPr>
          <w:t>ปีการศึกษา 256</w:t>
        </w:r>
        <w:r w:rsidR="00945CEB">
          <w:rPr>
            <w:rFonts w:ascii="TH SarabunPSK" w:hAnsi="TH SarabunPSK" w:cs="TH SarabunPSK" w:hint="cs"/>
            <w:color w:val="0070C0"/>
            <w:sz w:val="28"/>
            <w:cs/>
          </w:rPr>
          <w:t>8</w:t>
        </w:r>
        <w:r w:rsidRPr="00052F0F">
          <w:rPr>
            <w:rFonts w:ascii="TH SarabunPSK" w:hAnsi="TH SarabunPSK" w:cs="TH SarabunPSK" w:hint="cs"/>
            <w:color w:val="0070C0"/>
            <w:sz w:val="28"/>
            <w:cs/>
          </w:rPr>
          <w:t xml:space="preserve"> หน้า</w:t>
        </w:r>
        <w:r w:rsidRPr="00052F0F">
          <w:rPr>
            <w:rFonts w:ascii="TH SarabunPSK" w:hAnsi="TH SarabunPSK" w:cs="TH SarabunPSK"/>
            <w:color w:val="0070C0"/>
            <w:sz w:val="28"/>
          </w:rPr>
          <w:t xml:space="preserve"> </w:t>
        </w:r>
        <w:r w:rsidRPr="00052F0F">
          <w:rPr>
            <w:rFonts w:ascii="TH SarabunPSK" w:hAnsi="TH SarabunPSK" w:cs="TH SarabunPSK"/>
            <w:color w:val="0070C0"/>
            <w:sz w:val="28"/>
          </w:rPr>
          <w:fldChar w:fldCharType="begin"/>
        </w:r>
        <w:r w:rsidRPr="00052F0F">
          <w:rPr>
            <w:rFonts w:ascii="TH SarabunPSK" w:hAnsi="TH SarabunPSK" w:cs="TH SarabunPSK"/>
            <w:color w:val="0070C0"/>
            <w:sz w:val="28"/>
          </w:rPr>
          <w:instrText xml:space="preserve"> PAGE   \* MERGEFORMAT </w:instrText>
        </w:r>
        <w:r w:rsidRPr="00052F0F">
          <w:rPr>
            <w:rFonts w:ascii="TH SarabunPSK" w:hAnsi="TH SarabunPSK" w:cs="TH SarabunPSK"/>
            <w:color w:val="0070C0"/>
            <w:sz w:val="28"/>
          </w:rPr>
          <w:fldChar w:fldCharType="separate"/>
        </w:r>
        <w:r w:rsidRPr="00052F0F">
          <w:rPr>
            <w:rFonts w:ascii="TH SarabunPSK" w:hAnsi="TH SarabunPSK" w:cs="TH SarabunPSK"/>
            <w:noProof/>
            <w:color w:val="0070C0"/>
            <w:sz w:val="28"/>
          </w:rPr>
          <w:t>2</w:t>
        </w:r>
        <w:r w:rsidRPr="00052F0F">
          <w:rPr>
            <w:rFonts w:ascii="TH SarabunPSK" w:hAnsi="TH SarabunPSK" w:cs="TH SarabunPSK"/>
            <w:noProof/>
            <w:color w:val="0070C0"/>
            <w:sz w:val="28"/>
          </w:rPr>
          <w:fldChar w:fldCharType="end"/>
        </w:r>
      </w:p>
    </w:sdtContent>
  </w:sdt>
  <w:p w14:paraId="653D2CA5" w14:textId="77777777" w:rsidR="00052F0F" w:rsidRPr="00052F0F" w:rsidRDefault="00052F0F">
    <w:pPr>
      <w:pStyle w:val="Footer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8780" w14:textId="77777777" w:rsidR="008F48C5" w:rsidRDefault="008F48C5" w:rsidP="00052F0F">
      <w:pPr>
        <w:spacing w:after="0" w:line="240" w:lineRule="auto"/>
      </w:pPr>
      <w:r>
        <w:separator/>
      </w:r>
    </w:p>
  </w:footnote>
  <w:footnote w:type="continuationSeparator" w:id="0">
    <w:p w14:paraId="31A607C4" w14:textId="77777777" w:rsidR="008F48C5" w:rsidRDefault="008F48C5" w:rsidP="0005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37F5" w14:textId="3E11FC74" w:rsidR="00052F0F" w:rsidRDefault="00070709" w:rsidP="00052F0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E5C79B" wp14:editId="57E0A303">
          <wp:simplePos x="0" y="0"/>
          <wp:positionH relativeFrom="column">
            <wp:posOffset>-414490</wp:posOffset>
          </wp:positionH>
          <wp:positionV relativeFrom="paragraph">
            <wp:posOffset>46990</wp:posOffset>
          </wp:positionV>
          <wp:extent cx="1291415" cy="204693"/>
          <wp:effectExtent l="0" t="0" r="4445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415" cy="204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38BA1E" wp14:editId="70B754B3">
          <wp:simplePos x="0" y="0"/>
          <wp:positionH relativeFrom="column">
            <wp:posOffset>4257841</wp:posOffset>
          </wp:positionH>
          <wp:positionV relativeFrom="paragraph">
            <wp:posOffset>30554</wp:posOffset>
          </wp:positionV>
          <wp:extent cx="1283742" cy="251466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742" cy="251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1343F0" wp14:editId="7E2F3771">
          <wp:simplePos x="0" y="0"/>
          <wp:positionH relativeFrom="column">
            <wp:posOffset>5644515</wp:posOffset>
          </wp:positionH>
          <wp:positionV relativeFrom="paragraph">
            <wp:posOffset>11127</wp:posOffset>
          </wp:positionV>
          <wp:extent cx="386715" cy="266700"/>
          <wp:effectExtent l="0" t="0" r="0" b="0"/>
          <wp:wrapNone/>
          <wp:docPr id="1" name="Picture 1" descr="A logo for standard and education quality assurance promo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standard and education quality assurance promoti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FB"/>
    <w:multiLevelType w:val="hybridMultilevel"/>
    <w:tmpl w:val="A02E96C2"/>
    <w:lvl w:ilvl="0" w:tplc="BDF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22E7"/>
    <w:multiLevelType w:val="hybridMultilevel"/>
    <w:tmpl w:val="66C62C82"/>
    <w:lvl w:ilvl="0" w:tplc="C63EC3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6683"/>
    <w:multiLevelType w:val="hybridMultilevel"/>
    <w:tmpl w:val="4FEEEF7C"/>
    <w:lvl w:ilvl="0" w:tplc="C63EC3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D5760"/>
    <w:multiLevelType w:val="hybridMultilevel"/>
    <w:tmpl w:val="A09614CC"/>
    <w:lvl w:ilvl="0" w:tplc="815E5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57A41"/>
    <w:multiLevelType w:val="hybridMultilevel"/>
    <w:tmpl w:val="B40C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66417"/>
    <w:multiLevelType w:val="hybridMultilevel"/>
    <w:tmpl w:val="C070F87C"/>
    <w:lvl w:ilvl="0" w:tplc="C63EC3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3ECD"/>
    <w:multiLevelType w:val="hybridMultilevel"/>
    <w:tmpl w:val="18FA8892"/>
    <w:lvl w:ilvl="0" w:tplc="815E5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0E5A"/>
    <w:multiLevelType w:val="hybridMultilevel"/>
    <w:tmpl w:val="BC743506"/>
    <w:lvl w:ilvl="0" w:tplc="815E5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901B1"/>
    <w:multiLevelType w:val="hybridMultilevel"/>
    <w:tmpl w:val="0FFC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83A74"/>
    <w:multiLevelType w:val="hybridMultilevel"/>
    <w:tmpl w:val="5D10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1110"/>
    <w:multiLevelType w:val="multilevel"/>
    <w:tmpl w:val="70C6D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7991D76"/>
    <w:multiLevelType w:val="hybridMultilevel"/>
    <w:tmpl w:val="02EC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B2168"/>
    <w:multiLevelType w:val="hybridMultilevel"/>
    <w:tmpl w:val="4D04FB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31"/>
    <w:rsid w:val="0000089F"/>
    <w:rsid w:val="00011CC9"/>
    <w:rsid w:val="000504D1"/>
    <w:rsid w:val="00052F0F"/>
    <w:rsid w:val="00070709"/>
    <w:rsid w:val="000A7C8C"/>
    <w:rsid w:val="000B314B"/>
    <w:rsid w:val="000D0E49"/>
    <w:rsid w:val="000D5D70"/>
    <w:rsid w:val="000E65C9"/>
    <w:rsid w:val="00100291"/>
    <w:rsid w:val="00104760"/>
    <w:rsid w:val="001247E5"/>
    <w:rsid w:val="00163E47"/>
    <w:rsid w:val="00177CF4"/>
    <w:rsid w:val="00194456"/>
    <w:rsid w:val="001949AA"/>
    <w:rsid w:val="00215B21"/>
    <w:rsid w:val="00217B9B"/>
    <w:rsid w:val="0023369B"/>
    <w:rsid w:val="00247352"/>
    <w:rsid w:val="002560D3"/>
    <w:rsid w:val="002D78C6"/>
    <w:rsid w:val="002E0CC9"/>
    <w:rsid w:val="002E50B8"/>
    <w:rsid w:val="003250A8"/>
    <w:rsid w:val="003F2B6C"/>
    <w:rsid w:val="004518EA"/>
    <w:rsid w:val="004613B8"/>
    <w:rsid w:val="00465AF6"/>
    <w:rsid w:val="0047200A"/>
    <w:rsid w:val="00491EFE"/>
    <w:rsid w:val="004C02E8"/>
    <w:rsid w:val="004F3C7C"/>
    <w:rsid w:val="00556B54"/>
    <w:rsid w:val="005605C2"/>
    <w:rsid w:val="00565C41"/>
    <w:rsid w:val="00567998"/>
    <w:rsid w:val="005A7454"/>
    <w:rsid w:val="005C11E3"/>
    <w:rsid w:val="005C4FD2"/>
    <w:rsid w:val="005E6958"/>
    <w:rsid w:val="00605311"/>
    <w:rsid w:val="00636A81"/>
    <w:rsid w:val="006429CB"/>
    <w:rsid w:val="00657304"/>
    <w:rsid w:val="00661A4B"/>
    <w:rsid w:val="00664C34"/>
    <w:rsid w:val="006B25ED"/>
    <w:rsid w:val="006E74A4"/>
    <w:rsid w:val="006F1C3B"/>
    <w:rsid w:val="006F6909"/>
    <w:rsid w:val="00703B38"/>
    <w:rsid w:val="007800FA"/>
    <w:rsid w:val="0078105D"/>
    <w:rsid w:val="00781A93"/>
    <w:rsid w:val="007A05ED"/>
    <w:rsid w:val="007B396B"/>
    <w:rsid w:val="007D140A"/>
    <w:rsid w:val="007D4A85"/>
    <w:rsid w:val="007D6B98"/>
    <w:rsid w:val="007F4107"/>
    <w:rsid w:val="00800A71"/>
    <w:rsid w:val="00802FF4"/>
    <w:rsid w:val="00866F4E"/>
    <w:rsid w:val="00870D1D"/>
    <w:rsid w:val="008D7B08"/>
    <w:rsid w:val="008E7AF5"/>
    <w:rsid w:val="008F48C5"/>
    <w:rsid w:val="008F7B94"/>
    <w:rsid w:val="00900E9F"/>
    <w:rsid w:val="0092229C"/>
    <w:rsid w:val="009421C5"/>
    <w:rsid w:val="00945CEB"/>
    <w:rsid w:val="009465EC"/>
    <w:rsid w:val="00970CAC"/>
    <w:rsid w:val="009C3580"/>
    <w:rsid w:val="00A201AE"/>
    <w:rsid w:val="00A3311A"/>
    <w:rsid w:val="00A37EE1"/>
    <w:rsid w:val="00AA00C5"/>
    <w:rsid w:val="00AC14F9"/>
    <w:rsid w:val="00AF56D6"/>
    <w:rsid w:val="00B10041"/>
    <w:rsid w:val="00B16CA9"/>
    <w:rsid w:val="00B21570"/>
    <w:rsid w:val="00B4426D"/>
    <w:rsid w:val="00BB4B66"/>
    <w:rsid w:val="00BD249E"/>
    <w:rsid w:val="00BE1EF3"/>
    <w:rsid w:val="00C105FF"/>
    <w:rsid w:val="00C11BC7"/>
    <w:rsid w:val="00C2732B"/>
    <w:rsid w:val="00C321ED"/>
    <w:rsid w:val="00C55435"/>
    <w:rsid w:val="00CD5022"/>
    <w:rsid w:val="00D02F79"/>
    <w:rsid w:val="00D112D7"/>
    <w:rsid w:val="00D31A5E"/>
    <w:rsid w:val="00D401E0"/>
    <w:rsid w:val="00D47771"/>
    <w:rsid w:val="00D509F9"/>
    <w:rsid w:val="00D85D07"/>
    <w:rsid w:val="00D95FA9"/>
    <w:rsid w:val="00DE53A1"/>
    <w:rsid w:val="00DF2F33"/>
    <w:rsid w:val="00E4572B"/>
    <w:rsid w:val="00E55B14"/>
    <w:rsid w:val="00E774E0"/>
    <w:rsid w:val="00E9778A"/>
    <w:rsid w:val="00E97D69"/>
    <w:rsid w:val="00EB771E"/>
    <w:rsid w:val="00ED4340"/>
    <w:rsid w:val="00ED7731"/>
    <w:rsid w:val="00EE49CD"/>
    <w:rsid w:val="00F021CE"/>
    <w:rsid w:val="00F11A80"/>
    <w:rsid w:val="00F15445"/>
    <w:rsid w:val="00F502AF"/>
    <w:rsid w:val="00F508FC"/>
    <w:rsid w:val="00F769C6"/>
    <w:rsid w:val="00F812FC"/>
    <w:rsid w:val="00F84BF3"/>
    <w:rsid w:val="00F95290"/>
    <w:rsid w:val="00F97A99"/>
    <w:rsid w:val="00FA3DA7"/>
    <w:rsid w:val="00FB6627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E906C"/>
  <w15:chartTrackingRefBased/>
  <w15:docId w15:val="{6CF40309-A7F2-47B8-85B9-096394C7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ED"/>
    <w:pPr>
      <w:spacing w:after="200" w:line="276" w:lineRule="auto"/>
    </w:pPr>
    <w:rPr>
      <w:rFonts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74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A7454"/>
    <w:rPr>
      <w:rFonts w:cstheme="minorBidi"/>
      <w:szCs w:val="28"/>
    </w:rPr>
  </w:style>
  <w:style w:type="table" w:styleId="TableGrid">
    <w:name w:val="Table Grid"/>
    <w:basedOn w:val="TableNormal"/>
    <w:uiPriority w:val="59"/>
    <w:rsid w:val="005A7454"/>
    <w:pPr>
      <w:spacing w:after="0" w:line="240" w:lineRule="auto"/>
    </w:pPr>
    <w:rPr>
      <w:rFonts w:eastAsiaTheme="minorEastAsia" w:cstheme="minorBidi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A7454"/>
    <w:pPr>
      <w:spacing w:after="0" w:line="240" w:lineRule="auto"/>
    </w:pPr>
    <w:rPr>
      <w:rFonts w:eastAsia="MS Mincho" w:cs="Cordia New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D5D70"/>
    <w:pPr>
      <w:spacing w:after="0" w:line="240" w:lineRule="auto"/>
    </w:pPr>
    <w:rPr>
      <w:rFonts w:eastAsia="MS Mincho" w:cs="Cordia New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D5D70"/>
    <w:pPr>
      <w:spacing w:after="0" w:line="240" w:lineRule="auto"/>
    </w:pPr>
    <w:rPr>
      <w:rFonts w:eastAsia="MS Mincho" w:cs="Cordia New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D5D70"/>
    <w:pPr>
      <w:spacing w:after="0" w:line="240" w:lineRule="auto"/>
    </w:pPr>
    <w:rPr>
      <w:rFonts w:eastAsia="MS Mincho" w:cs="Cordia New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F0F"/>
    <w:rPr>
      <w:rFonts w:cstheme="minorBidi"/>
      <w:szCs w:val="28"/>
    </w:rPr>
  </w:style>
  <w:style w:type="paragraph" w:styleId="Footer">
    <w:name w:val="footer"/>
    <w:basedOn w:val="Normal"/>
    <w:link w:val="FooterChar"/>
    <w:uiPriority w:val="99"/>
    <w:unhideWhenUsed/>
    <w:rsid w:val="0005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0F"/>
    <w:rPr>
      <w:rFonts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91E8-5832-4333-B713-86212C26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14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PATTARAPORN KUYKAEW</dc:creator>
  <cp:keywords/>
  <dc:description/>
  <cp:lastModifiedBy>PORNPAWEE PHUNTHAWAT</cp:lastModifiedBy>
  <cp:revision>103</cp:revision>
  <cp:lastPrinted>2025-04-08T06:45:00Z</cp:lastPrinted>
  <dcterms:created xsi:type="dcterms:W3CDTF">2025-03-19T09:05:00Z</dcterms:created>
  <dcterms:modified xsi:type="dcterms:W3CDTF">2026-02-03T09:49:00Z</dcterms:modified>
</cp:coreProperties>
</file>